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京山市人民医院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（项目名称）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  <w:lang w:eastAsia="zh-CN"/>
        </w:rPr>
        <w:t>京山市人民医院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8062A19"/>
    <w:rsid w:val="1E5271D3"/>
    <w:rsid w:val="237652A7"/>
    <w:rsid w:val="274F496E"/>
    <w:rsid w:val="2F537C50"/>
    <w:rsid w:val="36F30DE8"/>
    <w:rsid w:val="392161BD"/>
    <w:rsid w:val="3ABF4E6C"/>
    <w:rsid w:val="3C206B4D"/>
    <w:rsid w:val="40627395"/>
    <w:rsid w:val="48A61010"/>
    <w:rsid w:val="49987686"/>
    <w:rsid w:val="50C201FE"/>
    <w:rsid w:val="5BE24626"/>
    <w:rsid w:val="5ED90B63"/>
    <w:rsid w:val="5F553823"/>
    <w:rsid w:val="5F8D3BB7"/>
    <w:rsid w:val="5FD2225B"/>
    <w:rsid w:val="613F29FD"/>
    <w:rsid w:val="61DF1954"/>
    <w:rsid w:val="6293080D"/>
    <w:rsid w:val="64EF2070"/>
    <w:rsid w:val="67705281"/>
    <w:rsid w:val="691630DF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13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2021-10-15T00:54:23Z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