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2369"/>
        <w:gridCol w:w="327"/>
        <w:gridCol w:w="2929"/>
        <w:gridCol w:w="1199"/>
        <w:gridCol w:w="2323"/>
      </w:tblGrid>
      <w:tr w:rsidR="00943B49" w:rsidRPr="00943B49" w:rsidTr="00943B49">
        <w:trPr>
          <w:trHeight w:val="675"/>
        </w:trPr>
        <w:tc>
          <w:tcPr>
            <w:tcW w:w="5000" w:type="pct"/>
            <w:gridSpan w:val="6"/>
            <w:shd w:val="clear" w:color="000000" w:fill="FFFFFF"/>
            <w:vAlign w:val="center"/>
            <w:hideMark/>
          </w:tcPr>
          <w:p w:rsidR="00943B49" w:rsidRPr="00943B49" w:rsidRDefault="00943B49" w:rsidP="00872710">
            <w:pPr>
              <w:widowControl/>
              <w:jc w:val="center"/>
              <w:rPr>
                <w:rFonts w:ascii="宋体" w:eastAsia="宋体" w:hAnsi="宋体" w:cs="宋体"/>
                <w:b/>
                <w:bCs/>
                <w:kern w:val="0"/>
                <w:sz w:val="36"/>
                <w:szCs w:val="36"/>
              </w:rPr>
            </w:pPr>
            <w:r w:rsidRPr="00943B49">
              <w:rPr>
                <w:rFonts w:ascii="宋体" w:eastAsia="宋体" w:hAnsi="宋体" w:cs="宋体" w:hint="eastAsia"/>
                <w:b/>
                <w:bCs/>
                <w:kern w:val="0"/>
                <w:sz w:val="36"/>
                <w:szCs w:val="36"/>
              </w:rPr>
              <w:t>立式灭菌器</w:t>
            </w:r>
            <w:r w:rsidR="00872710">
              <w:rPr>
                <w:rFonts w:ascii="宋体" w:eastAsia="宋体" w:hAnsi="宋体" w:cs="宋体" w:hint="eastAsia"/>
                <w:b/>
                <w:bCs/>
                <w:kern w:val="0"/>
                <w:sz w:val="36"/>
                <w:szCs w:val="36"/>
              </w:rPr>
              <w:t>技术</w:t>
            </w:r>
            <w:r w:rsidRPr="00943B49">
              <w:rPr>
                <w:rFonts w:ascii="宋体" w:eastAsia="宋体" w:hAnsi="宋体" w:cs="宋体" w:hint="eastAsia"/>
                <w:b/>
                <w:bCs/>
                <w:kern w:val="0"/>
                <w:sz w:val="36"/>
                <w:szCs w:val="36"/>
              </w:rPr>
              <w:t>参数</w:t>
            </w:r>
          </w:p>
        </w:tc>
      </w:tr>
      <w:tr w:rsidR="00943B49" w:rsidRPr="00943B49" w:rsidTr="00943B49">
        <w:trPr>
          <w:trHeight w:val="402"/>
        </w:trPr>
        <w:tc>
          <w:tcPr>
            <w:tcW w:w="5000" w:type="pct"/>
            <w:gridSpan w:val="6"/>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proofErr w:type="gramStart"/>
            <w:r w:rsidRPr="00943B49">
              <w:rPr>
                <w:rFonts w:ascii="宋体" w:eastAsia="宋体" w:hAnsi="宋体" w:cs="Arial" w:hint="eastAsia"/>
                <w:b/>
                <w:bCs/>
                <w:kern w:val="0"/>
                <w:sz w:val="22"/>
              </w:rPr>
              <w:t>一</w:t>
            </w:r>
            <w:proofErr w:type="gramEnd"/>
            <w:r w:rsidRPr="00943B49">
              <w:rPr>
                <w:rFonts w:ascii="宋体" w:eastAsia="宋体" w:hAnsi="宋体" w:cs="Arial" w:hint="eastAsia"/>
                <w:b/>
                <w:bCs/>
                <w:kern w:val="0"/>
                <w:sz w:val="22"/>
              </w:rPr>
              <w:t>：设备参数及配置</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1</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宋体" w:eastAsia="宋体" w:hAnsi="宋体" w:cs="Arial" w:hint="eastAsia"/>
                <w:b/>
                <w:bCs/>
                <w:kern w:val="0"/>
                <w:sz w:val="22"/>
              </w:rPr>
              <w:t>技术要求</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1.1</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宋体" w:eastAsia="宋体" w:hAnsi="宋体" w:cs="Arial" w:hint="eastAsia"/>
                <w:b/>
                <w:bCs/>
                <w:kern w:val="0"/>
                <w:sz w:val="22"/>
              </w:rPr>
              <w:t>主体</w:t>
            </w:r>
            <w:r>
              <w:rPr>
                <w:rFonts w:ascii="Arial" w:eastAsia="宋体" w:hAnsi="Arial" w:cs="Arial" w:hint="eastAsia"/>
                <w:b/>
                <w:bCs/>
                <w:kern w:val="0"/>
                <w:sz w:val="22"/>
              </w:rPr>
              <w:t xml:space="preserve"> </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1.1.1</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容积：</w:t>
            </w:r>
          </w:p>
        </w:tc>
        <w:tc>
          <w:tcPr>
            <w:tcW w:w="3402" w:type="pct"/>
            <w:gridSpan w:val="4"/>
            <w:shd w:val="clear" w:color="000000" w:fill="FFFFFF"/>
            <w:vAlign w:val="center"/>
            <w:hideMark/>
          </w:tcPr>
          <w:p w:rsidR="00943B49" w:rsidRPr="00943B49" w:rsidRDefault="00943B49" w:rsidP="00943B49">
            <w:pPr>
              <w:widowControl/>
              <w:jc w:val="center"/>
              <w:rPr>
                <w:rFonts w:ascii="Arial" w:eastAsia="宋体" w:hAnsi="Arial" w:cs="Arial"/>
                <w:kern w:val="0"/>
                <w:sz w:val="22"/>
              </w:rPr>
            </w:pPr>
            <w:r w:rsidRPr="00943B49">
              <w:rPr>
                <w:rFonts w:ascii="Arial" w:eastAsia="宋体" w:hAnsi="Arial" w:cs="Arial"/>
                <w:kern w:val="0"/>
                <w:sz w:val="22"/>
              </w:rPr>
              <w:t>80L</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1.1.2</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材质：</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06Cr19Ni10</w:t>
            </w:r>
            <w:r w:rsidRPr="00943B49">
              <w:rPr>
                <w:rFonts w:ascii="宋体" w:eastAsia="宋体" w:hAnsi="宋体" w:cs="Arial" w:hint="eastAsia"/>
                <w:kern w:val="0"/>
                <w:sz w:val="22"/>
              </w:rPr>
              <w:t>不锈钢</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1.1.3</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★设计压力：</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 -0.1</w:t>
            </w:r>
            <w:r w:rsidRPr="00943B49">
              <w:rPr>
                <w:rFonts w:ascii="宋体" w:eastAsia="宋体" w:hAnsi="宋体" w:cs="Arial" w:hint="eastAsia"/>
                <w:kern w:val="0"/>
                <w:sz w:val="22"/>
              </w:rPr>
              <w:t>～</w:t>
            </w:r>
            <w:r w:rsidRPr="00943B49">
              <w:rPr>
                <w:rFonts w:ascii="Arial" w:eastAsia="宋体" w:hAnsi="Arial" w:cs="Arial"/>
                <w:kern w:val="0"/>
                <w:sz w:val="22"/>
              </w:rPr>
              <w:t>0.28Mpa</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1.1.4</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设计温度：</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142</w:t>
            </w:r>
            <w:r w:rsidRPr="00943B49">
              <w:rPr>
                <w:rFonts w:ascii="宋体" w:eastAsia="宋体" w:hAnsi="宋体" w:cs="Arial" w:hint="eastAsia"/>
                <w:kern w:val="0"/>
                <w:sz w:val="22"/>
              </w:rPr>
              <w:t>℃</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1.1.5</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使用寿命：</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8</w:t>
            </w:r>
            <w:r w:rsidRPr="00943B49">
              <w:rPr>
                <w:rFonts w:ascii="宋体" w:eastAsia="宋体" w:hAnsi="宋体" w:cs="Arial" w:hint="eastAsia"/>
                <w:kern w:val="0"/>
                <w:sz w:val="22"/>
              </w:rPr>
              <w:t>年（</w:t>
            </w:r>
            <w:r w:rsidRPr="00943B49">
              <w:rPr>
                <w:rFonts w:ascii="Arial" w:eastAsia="宋体" w:hAnsi="Arial" w:cs="Arial"/>
                <w:kern w:val="0"/>
                <w:sz w:val="22"/>
              </w:rPr>
              <w:t>16000</w:t>
            </w:r>
            <w:r w:rsidRPr="00943B49">
              <w:rPr>
                <w:rFonts w:ascii="宋体" w:eastAsia="宋体" w:hAnsi="宋体" w:cs="Arial" w:hint="eastAsia"/>
                <w:kern w:val="0"/>
                <w:sz w:val="22"/>
              </w:rPr>
              <w:t>次灭菌循环）</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1.1.6</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主体保温：</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10mm</w:t>
            </w:r>
            <w:r w:rsidRPr="00943B49">
              <w:rPr>
                <w:rFonts w:ascii="宋体" w:eastAsia="宋体" w:hAnsi="宋体" w:cs="Arial" w:hint="eastAsia"/>
                <w:kern w:val="0"/>
                <w:sz w:val="22"/>
              </w:rPr>
              <w:t>玻璃棉</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1.1.7</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★腔壁加热：</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覆盖式金属加热板</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1.1.8</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★测试接口：</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标准</w:t>
            </w:r>
            <w:r w:rsidRPr="00943B49">
              <w:rPr>
                <w:rFonts w:ascii="Arial" w:eastAsia="宋体" w:hAnsi="Arial" w:cs="Arial"/>
                <w:kern w:val="0"/>
                <w:sz w:val="22"/>
              </w:rPr>
              <w:t>Rc1</w:t>
            </w:r>
            <w:r w:rsidRPr="00943B49">
              <w:rPr>
                <w:rFonts w:ascii="宋体" w:eastAsia="宋体" w:hAnsi="宋体" w:cs="Arial" w:hint="eastAsia"/>
                <w:kern w:val="0"/>
                <w:sz w:val="22"/>
              </w:rPr>
              <w:t>验证口，可特制其它尺寸测试接口</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1.2</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宋体" w:eastAsia="宋体" w:hAnsi="宋体" w:cs="Arial" w:hint="eastAsia"/>
                <w:b/>
                <w:bCs/>
                <w:kern w:val="0"/>
                <w:sz w:val="22"/>
              </w:rPr>
              <w:t>密封门</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1.2.1</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门数量：</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单门</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1.2.2</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门板：</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拉伸门板，材料厚度≥</w:t>
            </w:r>
            <w:r w:rsidRPr="00943B49">
              <w:rPr>
                <w:rFonts w:ascii="Arial" w:eastAsia="宋体" w:hAnsi="Arial" w:cs="Arial"/>
                <w:kern w:val="0"/>
                <w:sz w:val="22"/>
              </w:rPr>
              <w:t>2.5mm</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1.2.3</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材质：</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06Cr19Ni10</w:t>
            </w:r>
            <w:r w:rsidRPr="00943B49">
              <w:rPr>
                <w:rFonts w:ascii="宋体" w:eastAsia="宋体" w:hAnsi="宋体" w:cs="Arial" w:hint="eastAsia"/>
                <w:kern w:val="0"/>
                <w:sz w:val="22"/>
              </w:rPr>
              <w:t>不锈钢</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1.2.4</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★开关门方式：</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手动平移式密封门，并提供专利证明</w:t>
            </w:r>
          </w:p>
        </w:tc>
      </w:tr>
      <w:tr w:rsidR="00943B49" w:rsidRPr="00943B49" w:rsidTr="00943B49">
        <w:trPr>
          <w:trHeight w:val="735"/>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1.2.5</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★安全</w:t>
            </w:r>
            <w:proofErr w:type="gramStart"/>
            <w:r w:rsidRPr="00943B49">
              <w:rPr>
                <w:rFonts w:ascii="宋体" w:eastAsia="宋体" w:hAnsi="宋体" w:cs="Arial" w:hint="eastAsia"/>
                <w:kern w:val="0"/>
                <w:sz w:val="22"/>
              </w:rPr>
              <w:t>联锁</w:t>
            </w:r>
            <w:proofErr w:type="gramEnd"/>
            <w:r w:rsidRPr="00943B49">
              <w:rPr>
                <w:rFonts w:ascii="宋体" w:eastAsia="宋体" w:hAnsi="宋体" w:cs="Arial" w:hint="eastAsia"/>
                <w:kern w:val="0"/>
                <w:sz w:val="22"/>
              </w:rPr>
              <w:t>：</w:t>
            </w:r>
          </w:p>
        </w:tc>
        <w:tc>
          <w:tcPr>
            <w:tcW w:w="3402" w:type="pct"/>
            <w:gridSpan w:val="4"/>
            <w:shd w:val="clear" w:color="000000" w:fill="FFFFFF"/>
            <w:vAlign w:val="center"/>
            <w:hideMark/>
          </w:tcPr>
          <w:p w:rsidR="00943B49" w:rsidRPr="00943B49" w:rsidRDefault="00943B49" w:rsidP="00943B49">
            <w:pPr>
              <w:widowControl/>
              <w:jc w:val="left"/>
              <w:rPr>
                <w:rFonts w:ascii="宋体" w:eastAsia="宋体" w:hAnsi="宋体" w:cs="宋体"/>
                <w:kern w:val="0"/>
                <w:sz w:val="22"/>
              </w:rPr>
            </w:pPr>
            <w:r w:rsidRPr="00943B49">
              <w:rPr>
                <w:rFonts w:ascii="宋体" w:eastAsia="宋体" w:hAnsi="宋体" w:cs="宋体" w:hint="eastAsia"/>
                <w:kern w:val="0"/>
                <w:sz w:val="22"/>
              </w:rPr>
              <w:t>压力安全联锁装置：通过省级技术监督部门鉴定，门只有关闭到位，电源才能接通加热产生蒸汽；内室有压力，门无法打开，提供快开门安全联锁装置鉴定证书</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1.2.6</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★门密封方式</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自胀式密封胶圈，采用透明医用硅橡胶模压而成。</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1.2.7</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门罩：</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采用玻璃钢高效隔热材料模具成型</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1.3</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宋体" w:eastAsia="宋体" w:hAnsi="宋体" w:cs="Arial" w:hint="eastAsia"/>
                <w:b/>
                <w:bCs/>
                <w:kern w:val="0"/>
                <w:sz w:val="22"/>
              </w:rPr>
              <w:t>管路系统</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1.3.1</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控制阀门：</w:t>
            </w:r>
          </w:p>
        </w:tc>
        <w:tc>
          <w:tcPr>
            <w:tcW w:w="3402" w:type="pct"/>
            <w:gridSpan w:val="4"/>
            <w:shd w:val="clear" w:color="auto" w:fill="auto"/>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进口直动式电磁阀≥</w:t>
            </w:r>
            <w:r w:rsidRPr="00943B49">
              <w:rPr>
                <w:rFonts w:ascii="Arial" w:eastAsia="宋体" w:hAnsi="Arial" w:cs="Arial"/>
                <w:kern w:val="0"/>
                <w:sz w:val="22"/>
              </w:rPr>
              <w:t>3</w:t>
            </w:r>
            <w:r w:rsidRPr="00943B49">
              <w:rPr>
                <w:rFonts w:ascii="宋体" w:eastAsia="宋体" w:hAnsi="宋体" w:cs="Arial" w:hint="eastAsia"/>
                <w:kern w:val="0"/>
                <w:sz w:val="22"/>
              </w:rPr>
              <w:t>个，手动球阀≥</w:t>
            </w:r>
            <w:r w:rsidRPr="00943B49">
              <w:rPr>
                <w:rFonts w:ascii="Arial" w:eastAsia="宋体" w:hAnsi="Arial" w:cs="Arial"/>
                <w:kern w:val="0"/>
                <w:sz w:val="22"/>
              </w:rPr>
              <w:t>1</w:t>
            </w:r>
            <w:r w:rsidRPr="00943B49">
              <w:rPr>
                <w:rFonts w:ascii="宋体" w:eastAsia="宋体" w:hAnsi="宋体" w:cs="Arial" w:hint="eastAsia"/>
                <w:kern w:val="0"/>
                <w:sz w:val="22"/>
              </w:rPr>
              <w:t>个</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1.3.2</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蒸汽产生方式：</w:t>
            </w:r>
          </w:p>
        </w:tc>
        <w:tc>
          <w:tcPr>
            <w:tcW w:w="3402" w:type="pct"/>
            <w:gridSpan w:val="4"/>
            <w:shd w:val="clear" w:color="000000" w:fill="FFFFFF"/>
            <w:vAlign w:val="center"/>
            <w:hideMark/>
          </w:tcPr>
          <w:p w:rsidR="00943B49" w:rsidRPr="00943B49" w:rsidRDefault="00943B49" w:rsidP="00943B49">
            <w:pPr>
              <w:widowControl/>
              <w:jc w:val="left"/>
              <w:rPr>
                <w:rFonts w:ascii="宋体" w:eastAsia="宋体" w:hAnsi="宋体" w:cs="宋体"/>
                <w:kern w:val="0"/>
                <w:sz w:val="22"/>
              </w:rPr>
            </w:pPr>
            <w:r w:rsidRPr="00943B49">
              <w:rPr>
                <w:rFonts w:ascii="宋体" w:eastAsia="宋体" w:hAnsi="宋体" w:cs="宋体" w:hint="eastAsia"/>
                <w:kern w:val="0"/>
                <w:sz w:val="22"/>
              </w:rPr>
              <w:t>主体内加热，直接产生蒸汽，无需外接蒸汽源</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1.3.3</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★注水排水方式：</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自动注水、自动排水</w:t>
            </w:r>
          </w:p>
        </w:tc>
      </w:tr>
      <w:tr w:rsidR="00943B49" w:rsidRPr="00943B49" w:rsidTr="00943B49">
        <w:trPr>
          <w:trHeight w:val="705"/>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1.3.4</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储水装置：</w:t>
            </w:r>
          </w:p>
        </w:tc>
        <w:tc>
          <w:tcPr>
            <w:tcW w:w="3402" w:type="pct"/>
            <w:gridSpan w:val="4"/>
            <w:shd w:val="clear" w:color="000000" w:fill="FFFFFF"/>
            <w:vAlign w:val="center"/>
            <w:hideMark/>
          </w:tcPr>
          <w:p w:rsidR="00943B49" w:rsidRPr="00943B49" w:rsidRDefault="00943B49" w:rsidP="00943B49">
            <w:pPr>
              <w:widowControl/>
              <w:jc w:val="center"/>
              <w:rPr>
                <w:rFonts w:ascii="Arial" w:eastAsia="宋体" w:hAnsi="Arial" w:cs="Arial"/>
                <w:kern w:val="0"/>
                <w:sz w:val="22"/>
              </w:rPr>
            </w:pPr>
            <w:r w:rsidRPr="00943B49">
              <w:rPr>
                <w:rFonts w:ascii="Arial" w:eastAsia="宋体" w:hAnsi="Arial" w:cs="Arial"/>
                <w:kern w:val="0"/>
                <w:sz w:val="22"/>
              </w:rPr>
              <w:t>配有内置收集水箱，不外排蒸汽，汽水内循环使用，环境清洁干燥，水箱容积</w:t>
            </w:r>
            <w:r w:rsidRPr="00943B49">
              <w:rPr>
                <w:rFonts w:ascii="Arial" w:eastAsia="宋体" w:hAnsi="Arial" w:cs="Arial"/>
                <w:kern w:val="0"/>
                <w:sz w:val="22"/>
              </w:rPr>
              <w:t>&gt;14L</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1.3.5</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紧急排气阀：</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参照</w:t>
            </w:r>
            <w:r w:rsidRPr="00943B49">
              <w:rPr>
                <w:rFonts w:ascii="Arial" w:eastAsia="宋体" w:hAnsi="Arial" w:cs="Arial"/>
                <w:kern w:val="0"/>
                <w:sz w:val="22"/>
              </w:rPr>
              <w:t>GB/8599</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1.3.6</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★压力表：</w:t>
            </w:r>
          </w:p>
        </w:tc>
        <w:tc>
          <w:tcPr>
            <w:tcW w:w="3402" w:type="pct"/>
            <w:gridSpan w:val="4"/>
            <w:shd w:val="clear" w:color="000000" w:fill="FFFFFF"/>
            <w:vAlign w:val="center"/>
            <w:hideMark/>
          </w:tcPr>
          <w:p w:rsidR="00943B49" w:rsidRPr="00943B49" w:rsidRDefault="00943B49" w:rsidP="00943B49">
            <w:pPr>
              <w:widowControl/>
              <w:jc w:val="left"/>
              <w:rPr>
                <w:rFonts w:ascii="宋体" w:eastAsia="宋体" w:hAnsi="宋体" w:cs="宋体"/>
                <w:kern w:val="0"/>
                <w:sz w:val="22"/>
              </w:rPr>
            </w:pPr>
            <w:r w:rsidRPr="00943B49">
              <w:rPr>
                <w:rFonts w:ascii="宋体" w:eastAsia="宋体" w:hAnsi="宋体" w:cs="宋体" w:hint="eastAsia"/>
                <w:kern w:val="0"/>
                <w:sz w:val="22"/>
              </w:rPr>
              <w:t>量程：-0.1～0.5MPa  精度等级：1.0级以上</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1.4</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宋体" w:eastAsia="宋体" w:hAnsi="宋体" w:cs="Arial" w:hint="eastAsia"/>
                <w:b/>
                <w:bCs/>
                <w:kern w:val="0"/>
                <w:sz w:val="22"/>
              </w:rPr>
              <w:t>控制系统</w:t>
            </w:r>
          </w:p>
        </w:tc>
      </w:tr>
      <w:tr w:rsidR="00943B49" w:rsidRPr="00943B49" w:rsidTr="00943B49">
        <w:trPr>
          <w:trHeight w:val="1845"/>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lastRenderedPageBreak/>
              <w:t>1.4.1</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控制方式：</w:t>
            </w:r>
          </w:p>
        </w:tc>
        <w:tc>
          <w:tcPr>
            <w:tcW w:w="3402" w:type="pct"/>
            <w:gridSpan w:val="4"/>
            <w:shd w:val="clear" w:color="000000" w:fill="FFFFFF"/>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模块化设计的专用灭菌器控制器，高度集成化的</w:t>
            </w:r>
            <w:r w:rsidRPr="00943B49">
              <w:rPr>
                <w:rFonts w:ascii="Arial" w:eastAsia="宋体" w:hAnsi="Arial" w:cs="Arial"/>
                <w:kern w:val="0"/>
                <w:sz w:val="22"/>
              </w:rPr>
              <w:t>PLC</w:t>
            </w:r>
            <w:r w:rsidRPr="00943B49">
              <w:rPr>
                <w:rFonts w:ascii="宋体" w:eastAsia="宋体" w:hAnsi="宋体" w:cs="Arial" w:hint="eastAsia"/>
                <w:kern w:val="0"/>
                <w:sz w:val="22"/>
              </w:rPr>
              <w:t>；</w:t>
            </w:r>
            <w:r w:rsidRPr="00943B49">
              <w:rPr>
                <w:rFonts w:ascii="宋体" w:eastAsia="宋体" w:hAnsi="宋体" w:cs="Arial" w:hint="eastAsia"/>
                <w:kern w:val="0"/>
                <w:sz w:val="22"/>
              </w:rPr>
              <w:br/>
              <w:t>采用</w:t>
            </w:r>
            <w:r w:rsidRPr="00943B49">
              <w:rPr>
                <w:rFonts w:ascii="Arial" w:eastAsia="宋体" w:hAnsi="Arial" w:cs="Arial"/>
                <w:kern w:val="0"/>
                <w:sz w:val="22"/>
              </w:rPr>
              <w:t>MASTER</w:t>
            </w:r>
            <w:r w:rsidRPr="00943B49">
              <w:rPr>
                <w:rFonts w:ascii="宋体" w:eastAsia="宋体" w:hAnsi="宋体" w:cs="Arial" w:hint="eastAsia"/>
                <w:kern w:val="0"/>
                <w:sz w:val="22"/>
              </w:rPr>
              <w:t>系列高速处理器芯片，可实现</w:t>
            </w:r>
            <w:r w:rsidRPr="00943B49">
              <w:rPr>
                <w:rFonts w:ascii="Arial" w:eastAsia="宋体" w:hAnsi="Arial" w:cs="Arial"/>
                <w:kern w:val="0"/>
                <w:sz w:val="22"/>
              </w:rPr>
              <w:t>0.1</w:t>
            </w:r>
            <w:r w:rsidRPr="00943B49">
              <w:rPr>
                <w:rFonts w:ascii="宋体" w:eastAsia="宋体" w:hAnsi="宋体" w:cs="Arial" w:hint="eastAsia"/>
                <w:kern w:val="0"/>
                <w:sz w:val="22"/>
              </w:rPr>
              <w:t>～</w:t>
            </w:r>
            <w:r w:rsidRPr="00943B49">
              <w:rPr>
                <w:rFonts w:ascii="Arial" w:eastAsia="宋体" w:hAnsi="Arial" w:cs="Arial"/>
                <w:kern w:val="0"/>
                <w:sz w:val="22"/>
              </w:rPr>
              <w:t>0.9μS/</w:t>
            </w:r>
            <w:r w:rsidRPr="00943B49">
              <w:rPr>
                <w:rFonts w:ascii="宋体" w:eastAsia="宋体" w:hAnsi="宋体" w:cs="Arial" w:hint="eastAsia"/>
                <w:kern w:val="0"/>
                <w:sz w:val="22"/>
              </w:rPr>
              <w:t>步的高速运算处理；</w:t>
            </w:r>
            <w:r w:rsidRPr="00943B49">
              <w:rPr>
                <w:rFonts w:ascii="宋体" w:eastAsia="宋体" w:hAnsi="宋体" w:cs="Arial" w:hint="eastAsia"/>
                <w:kern w:val="0"/>
                <w:sz w:val="22"/>
              </w:rPr>
              <w:br/>
              <w:t>适用国际主流的各种通信协议；</w:t>
            </w:r>
            <w:r w:rsidRPr="00943B49">
              <w:rPr>
                <w:rFonts w:ascii="宋体" w:eastAsia="宋体" w:hAnsi="宋体" w:cs="Arial" w:hint="eastAsia"/>
                <w:kern w:val="0"/>
                <w:sz w:val="22"/>
              </w:rPr>
              <w:br/>
              <w:t>利用自身的</w:t>
            </w:r>
            <w:r w:rsidRPr="00943B49">
              <w:rPr>
                <w:rFonts w:ascii="Arial" w:eastAsia="宋体" w:hAnsi="Arial" w:cs="Arial"/>
                <w:kern w:val="0"/>
                <w:sz w:val="22"/>
              </w:rPr>
              <w:t>RUN/STOP</w:t>
            </w:r>
            <w:r w:rsidRPr="00943B49">
              <w:rPr>
                <w:rFonts w:ascii="宋体" w:eastAsia="宋体" w:hAnsi="宋体" w:cs="Arial" w:hint="eastAsia"/>
                <w:kern w:val="0"/>
                <w:sz w:val="22"/>
              </w:rPr>
              <w:t>开关，可以轻易的使系统运行和停止；</w:t>
            </w:r>
            <w:r w:rsidRPr="00943B49">
              <w:rPr>
                <w:rFonts w:ascii="宋体" w:eastAsia="宋体" w:hAnsi="宋体" w:cs="Arial" w:hint="eastAsia"/>
                <w:kern w:val="0"/>
                <w:sz w:val="22"/>
              </w:rPr>
              <w:br/>
            </w:r>
            <w:r w:rsidRPr="00943B49">
              <w:rPr>
                <w:rFonts w:ascii="Arial" w:eastAsia="宋体" w:hAnsi="Arial" w:cs="Arial"/>
                <w:kern w:val="0"/>
                <w:sz w:val="22"/>
              </w:rPr>
              <w:t>165V</w:t>
            </w:r>
            <w:r w:rsidRPr="00943B49">
              <w:rPr>
                <w:rFonts w:ascii="宋体" w:eastAsia="宋体" w:hAnsi="宋体" w:cs="Arial" w:hint="eastAsia"/>
                <w:kern w:val="0"/>
                <w:sz w:val="22"/>
              </w:rPr>
              <w:t>～</w:t>
            </w:r>
            <w:r w:rsidRPr="00943B49">
              <w:rPr>
                <w:rFonts w:ascii="Arial" w:eastAsia="宋体" w:hAnsi="Arial" w:cs="Arial"/>
                <w:kern w:val="0"/>
                <w:sz w:val="22"/>
              </w:rPr>
              <w:t>240V</w:t>
            </w:r>
            <w:r w:rsidRPr="00943B49">
              <w:rPr>
                <w:rFonts w:ascii="宋体" w:eastAsia="宋体" w:hAnsi="宋体" w:cs="Arial" w:hint="eastAsia"/>
                <w:kern w:val="0"/>
                <w:sz w:val="22"/>
              </w:rPr>
              <w:t>宽电压范围；</w:t>
            </w:r>
            <w:r w:rsidRPr="00943B49">
              <w:rPr>
                <w:rFonts w:ascii="宋体" w:eastAsia="宋体" w:hAnsi="宋体" w:cs="Arial" w:hint="eastAsia"/>
                <w:kern w:val="0"/>
                <w:sz w:val="22"/>
              </w:rPr>
              <w:br/>
              <w:t>可选配压力传感器控制</w:t>
            </w:r>
          </w:p>
        </w:tc>
      </w:tr>
      <w:tr w:rsidR="00943B49" w:rsidRPr="00943B49" w:rsidTr="00943B49">
        <w:trPr>
          <w:trHeight w:val="2385"/>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1.4.2</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界面显示：</w:t>
            </w:r>
          </w:p>
        </w:tc>
        <w:tc>
          <w:tcPr>
            <w:tcW w:w="3402" w:type="pct"/>
            <w:gridSpan w:val="4"/>
            <w:shd w:val="clear" w:color="000000" w:fill="FFFFFF"/>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四位数码显示屏，显示精度</w:t>
            </w:r>
            <w:r w:rsidRPr="00943B49">
              <w:rPr>
                <w:rFonts w:ascii="Arial" w:eastAsia="宋体" w:hAnsi="Arial" w:cs="Arial"/>
                <w:kern w:val="0"/>
                <w:sz w:val="22"/>
              </w:rPr>
              <w:t>0.1</w:t>
            </w:r>
            <w:r w:rsidRPr="00943B49">
              <w:rPr>
                <w:rFonts w:ascii="宋体" w:eastAsia="宋体" w:hAnsi="宋体" w:cs="Arial" w:hint="eastAsia"/>
                <w:kern w:val="0"/>
                <w:sz w:val="22"/>
              </w:rPr>
              <w:t>℃；</w:t>
            </w:r>
            <w:r w:rsidRPr="00943B49">
              <w:rPr>
                <w:rFonts w:ascii="宋体" w:eastAsia="宋体" w:hAnsi="宋体" w:cs="Arial" w:hint="eastAsia"/>
                <w:kern w:val="0"/>
                <w:sz w:val="22"/>
              </w:rPr>
              <w:br/>
              <w:t>抗干扰能力强，适用于相对湿度</w:t>
            </w:r>
            <w:r w:rsidRPr="00943B49">
              <w:rPr>
                <w:rFonts w:ascii="Arial" w:eastAsia="宋体" w:hAnsi="Arial" w:cs="Arial"/>
                <w:kern w:val="0"/>
                <w:sz w:val="22"/>
              </w:rPr>
              <w:t>85%</w:t>
            </w:r>
            <w:r w:rsidRPr="00943B49">
              <w:rPr>
                <w:rFonts w:ascii="宋体" w:eastAsia="宋体" w:hAnsi="宋体" w:cs="Arial" w:hint="eastAsia"/>
                <w:kern w:val="0"/>
                <w:sz w:val="22"/>
              </w:rPr>
              <w:t>的环境下使用；</w:t>
            </w:r>
            <w:r w:rsidRPr="00943B49">
              <w:rPr>
                <w:rFonts w:ascii="宋体" w:eastAsia="宋体" w:hAnsi="宋体" w:cs="Arial" w:hint="eastAsia"/>
                <w:kern w:val="0"/>
                <w:sz w:val="22"/>
              </w:rPr>
              <w:br/>
              <w:t>曲线显示工作状态和阶段信息；</w:t>
            </w:r>
            <w:r w:rsidRPr="00943B49">
              <w:rPr>
                <w:rFonts w:ascii="宋体" w:eastAsia="宋体" w:hAnsi="宋体" w:cs="Arial" w:hint="eastAsia"/>
                <w:kern w:val="0"/>
                <w:sz w:val="22"/>
              </w:rPr>
              <w:br/>
              <w:t>指示灯闪烁显示当前工作阶段；</w:t>
            </w:r>
            <w:r w:rsidRPr="00943B49">
              <w:rPr>
                <w:rFonts w:ascii="宋体" w:eastAsia="宋体" w:hAnsi="宋体" w:cs="Arial" w:hint="eastAsia"/>
                <w:kern w:val="0"/>
                <w:sz w:val="22"/>
              </w:rPr>
              <w:br/>
              <w:t>面膜操作，一键启动，方便快捷；</w:t>
            </w:r>
            <w:r w:rsidRPr="00943B49">
              <w:rPr>
                <w:rFonts w:ascii="宋体" w:eastAsia="宋体" w:hAnsi="宋体" w:cs="Arial" w:hint="eastAsia"/>
                <w:kern w:val="0"/>
                <w:sz w:val="22"/>
              </w:rPr>
              <w:br/>
              <w:t>按键采用机械式按键，动作次数≥</w:t>
            </w:r>
            <w:r w:rsidRPr="00943B49">
              <w:rPr>
                <w:rFonts w:ascii="Arial" w:eastAsia="宋体" w:hAnsi="Arial" w:cs="Arial"/>
                <w:kern w:val="0"/>
                <w:sz w:val="22"/>
              </w:rPr>
              <w:t>10</w:t>
            </w:r>
            <w:r w:rsidRPr="00943B49">
              <w:rPr>
                <w:rFonts w:ascii="宋体" w:eastAsia="宋体" w:hAnsi="宋体" w:cs="Arial" w:hint="eastAsia"/>
                <w:kern w:val="0"/>
                <w:sz w:val="22"/>
              </w:rPr>
              <w:t>万次；</w:t>
            </w:r>
            <w:r w:rsidRPr="00943B49">
              <w:rPr>
                <w:rFonts w:ascii="宋体" w:eastAsia="宋体" w:hAnsi="宋体" w:cs="Arial" w:hint="eastAsia"/>
                <w:kern w:val="0"/>
                <w:sz w:val="22"/>
              </w:rPr>
              <w:br/>
            </w:r>
            <w:r w:rsidRPr="00943B49">
              <w:rPr>
                <w:rFonts w:ascii="Arial" w:eastAsia="宋体" w:hAnsi="Arial" w:cs="Arial"/>
                <w:kern w:val="0"/>
                <w:sz w:val="22"/>
              </w:rPr>
              <w:t>LED</w:t>
            </w:r>
            <w:r w:rsidRPr="00943B49">
              <w:rPr>
                <w:rFonts w:ascii="宋体" w:eastAsia="宋体" w:hAnsi="宋体" w:cs="Arial" w:hint="eastAsia"/>
                <w:kern w:val="0"/>
                <w:sz w:val="22"/>
              </w:rPr>
              <w:t>代码显示报警信息；</w:t>
            </w:r>
            <w:r w:rsidRPr="00943B49">
              <w:rPr>
                <w:rFonts w:ascii="宋体" w:eastAsia="宋体" w:hAnsi="宋体" w:cs="Arial" w:hint="eastAsia"/>
                <w:kern w:val="0"/>
                <w:sz w:val="22"/>
              </w:rPr>
              <w:br/>
            </w:r>
            <w:r w:rsidRPr="00943B49">
              <w:rPr>
                <w:rFonts w:ascii="Arial" w:eastAsia="宋体" w:hAnsi="Arial" w:cs="Arial"/>
                <w:kern w:val="0"/>
                <w:sz w:val="22"/>
              </w:rPr>
              <w:t>LED</w:t>
            </w:r>
            <w:r w:rsidRPr="00943B49">
              <w:rPr>
                <w:rFonts w:ascii="宋体" w:eastAsia="宋体" w:hAnsi="宋体" w:cs="Arial" w:hint="eastAsia"/>
                <w:kern w:val="0"/>
                <w:sz w:val="22"/>
              </w:rPr>
              <w:t>指示灯显示门的开关状态和程序选择状态</w:t>
            </w:r>
          </w:p>
        </w:tc>
      </w:tr>
      <w:tr w:rsidR="00943B49" w:rsidRPr="00943B49" w:rsidTr="00943B49">
        <w:trPr>
          <w:trHeight w:val="645"/>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1.4.3</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流程控制：</w:t>
            </w:r>
          </w:p>
        </w:tc>
        <w:tc>
          <w:tcPr>
            <w:tcW w:w="3402" w:type="pct"/>
            <w:gridSpan w:val="4"/>
            <w:shd w:val="clear" w:color="000000" w:fill="FFFFFF"/>
            <w:hideMark/>
          </w:tcPr>
          <w:p w:rsidR="00943B49" w:rsidRPr="00943B49" w:rsidRDefault="00943B49" w:rsidP="00943B49">
            <w:pPr>
              <w:widowControl/>
              <w:spacing w:after="240"/>
              <w:jc w:val="left"/>
              <w:rPr>
                <w:rFonts w:ascii="Arial" w:eastAsia="宋体" w:hAnsi="Arial" w:cs="Arial"/>
                <w:kern w:val="0"/>
                <w:sz w:val="22"/>
              </w:rPr>
            </w:pPr>
            <w:r w:rsidRPr="00943B49">
              <w:rPr>
                <w:rFonts w:ascii="宋体" w:eastAsia="宋体" w:hAnsi="宋体" w:cs="Arial" w:hint="eastAsia"/>
                <w:kern w:val="0"/>
                <w:sz w:val="22"/>
              </w:rPr>
              <w:t>注水、升温、灭菌、排水排汽、干燥全过程自动控制；</w:t>
            </w:r>
            <w:r w:rsidRPr="00943B49">
              <w:rPr>
                <w:rFonts w:ascii="宋体" w:eastAsia="宋体" w:hAnsi="宋体" w:cs="Arial" w:hint="eastAsia"/>
                <w:kern w:val="0"/>
                <w:sz w:val="22"/>
              </w:rPr>
              <w:br/>
              <w:t>采用重力置换和正压脉动排气方式，排除灭菌室及负载内冷空气</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1.4.4</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周期计数器</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周期计数器</w:t>
            </w:r>
            <w:r w:rsidRPr="00943B49">
              <w:rPr>
                <w:rFonts w:ascii="Arial" w:eastAsia="宋体" w:hAnsi="Arial" w:cs="Arial"/>
                <w:kern w:val="0"/>
                <w:sz w:val="22"/>
              </w:rPr>
              <w:t>4</w:t>
            </w:r>
            <w:r w:rsidRPr="00943B49">
              <w:rPr>
                <w:rFonts w:ascii="宋体" w:eastAsia="宋体" w:hAnsi="宋体" w:cs="Arial" w:hint="eastAsia"/>
                <w:kern w:val="0"/>
                <w:sz w:val="22"/>
              </w:rPr>
              <w:t>位数字显示，显示运行过的周期次数，同时数值不被使用人员或操作者复位或改变</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1.4.5</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★延时启动功能</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具有延时启动功能，可按设定时间自动运行，预约时间设定范围</w:t>
            </w:r>
            <w:r w:rsidRPr="00943B49">
              <w:rPr>
                <w:rFonts w:ascii="Arial" w:eastAsia="宋体" w:hAnsi="Arial" w:cs="Arial"/>
                <w:kern w:val="0"/>
                <w:sz w:val="22"/>
              </w:rPr>
              <w:t>0</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小时</w:t>
            </w:r>
            <w:r w:rsidRPr="00943B49">
              <w:rPr>
                <w:rFonts w:ascii="Arial" w:eastAsia="宋体" w:hAnsi="Arial" w:cs="Arial"/>
                <w:kern w:val="0"/>
                <w:sz w:val="22"/>
              </w:rPr>
              <w:t>59</w:t>
            </w:r>
            <w:r w:rsidRPr="00943B49">
              <w:rPr>
                <w:rFonts w:ascii="宋体" w:eastAsia="宋体" w:hAnsi="宋体" w:cs="Arial" w:hint="eastAsia"/>
                <w:kern w:val="0"/>
                <w:sz w:val="22"/>
              </w:rPr>
              <w:t>分钟</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1.4.6</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★传感器故障自检及保护功能</w:t>
            </w:r>
          </w:p>
        </w:tc>
        <w:tc>
          <w:tcPr>
            <w:tcW w:w="3402" w:type="pct"/>
            <w:gridSpan w:val="4"/>
            <w:shd w:val="clear" w:color="000000" w:fill="FFFFFF"/>
            <w:vAlign w:val="center"/>
            <w:hideMark/>
          </w:tcPr>
          <w:p w:rsidR="00943B49" w:rsidRPr="00943B49" w:rsidRDefault="00943B49" w:rsidP="00943B49">
            <w:pPr>
              <w:widowControl/>
              <w:jc w:val="left"/>
              <w:rPr>
                <w:rFonts w:ascii="宋体" w:eastAsia="宋体" w:hAnsi="宋体" w:cs="宋体"/>
                <w:kern w:val="0"/>
                <w:sz w:val="22"/>
              </w:rPr>
            </w:pPr>
            <w:r w:rsidRPr="00943B49">
              <w:rPr>
                <w:rFonts w:ascii="宋体" w:eastAsia="宋体" w:hAnsi="宋体" w:cs="宋体" w:hint="eastAsia"/>
                <w:kern w:val="0"/>
                <w:sz w:val="22"/>
              </w:rPr>
              <w:t>设备自动检测传感器故障，并声光指示</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1.4.7</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报警显示</w:t>
            </w:r>
          </w:p>
        </w:tc>
        <w:tc>
          <w:tcPr>
            <w:tcW w:w="3402" w:type="pct"/>
            <w:gridSpan w:val="4"/>
            <w:shd w:val="clear" w:color="000000" w:fill="FFFFFF"/>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出现故障时，</w:t>
            </w:r>
            <w:r w:rsidRPr="00943B49">
              <w:rPr>
                <w:rFonts w:ascii="Arial" w:eastAsia="宋体" w:hAnsi="Arial" w:cs="Arial"/>
                <w:kern w:val="0"/>
                <w:sz w:val="22"/>
              </w:rPr>
              <w:t>LED</w:t>
            </w:r>
            <w:r w:rsidRPr="00943B49">
              <w:rPr>
                <w:rFonts w:ascii="宋体" w:eastAsia="宋体" w:hAnsi="宋体" w:cs="Arial" w:hint="eastAsia"/>
                <w:kern w:val="0"/>
                <w:sz w:val="22"/>
              </w:rPr>
              <w:t>数字显示报警代码，声光报警显示，蜂鸣报警</w:t>
            </w:r>
            <w:r w:rsidRPr="00943B49">
              <w:rPr>
                <w:rFonts w:ascii="Arial" w:eastAsia="宋体" w:hAnsi="Arial" w:cs="Arial"/>
                <w:kern w:val="0"/>
                <w:sz w:val="22"/>
              </w:rPr>
              <w:t>30S</w:t>
            </w:r>
            <w:r w:rsidRPr="00943B49">
              <w:rPr>
                <w:rFonts w:ascii="宋体" w:eastAsia="宋体" w:hAnsi="宋体" w:cs="Arial" w:hint="eastAsia"/>
                <w:kern w:val="0"/>
                <w:sz w:val="22"/>
              </w:rPr>
              <w:t>，可随时被消除</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1.4.8</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★预热功能</w:t>
            </w:r>
          </w:p>
        </w:tc>
        <w:tc>
          <w:tcPr>
            <w:tcW w:w="3402" w:type="pct"/>
            <w:gridSpan w:val="4"/>
            <w:shd w:val="clear" w:color="000000" w:fill="FFFFFF"/>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开机自动预热功能，预热时间最长</w:t>
            </w:r>
            <w:r w:rsidRPr="00943B49">
              <w:rPr>
                <w:rFonts w:ascii="Arial" w:eastAsia="宋体" w:hAnsi="Arial" w:cs="Arial"/>
                <w:kern w:val="0"/>
                <w:sz w:val="22"/>
              </w:rPr>
              <w:t>20min</w:t>
            </w:r>
          </w:p>
        </w:tc>
      </w:tr>
      <w:tr w:rsidR="00943B49" w:rsidRPr="00943B49" w:rsidTr="00943B49">
        <w:trPr>
          <w:trHeight w:val="960"/>
        </w:trPr>
        <w:tc>
          <w:tcPr>
            <w:tcW w:w="409" w:type="pct"/>
            <w:shd w:val="clear" w:color="auto" w:fill="auto"/>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1.4.9</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★保温功能</w:t>
            </w:r>
          </w:p>
        </w:tc>
        <w:tc>
          <w:tcPr>
            <w:tcW w:w="3402" w:type="pct"/>
            <w:gridSpan w:val="4"/>
            <w:shd w:val="clear" w:color="000000" w:fill="FFFFFF"/>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可根据需要设定保温功能，实现液体培养基灭菌、培养基灭菌</w:t>
            </w:r>
            <w:r w:rsidRPr="00943B49">
              <w:rPr>
                <w:rFonts w:ascii="Arial" w:eastAsia="宋体" w:hAnsi="Arial" w:cs="Arial"/>
                <w:kern w:val="0"/>
                <w:sz w:val="22"/>
              </w:rPr>
              <w:t>-</w:t>
            </w:r>
            <w:r w:rsidRPr="00943B49">
              <w:rPr>
                <w:rFonts w:ascii="宋体" w:eastAsia="宋体" w:hAnsi="宋体" w:cs="Arial" w:hint="eastAsia"/>
                <w:kern w:val="0"/>
                <w:sz w:val="22"/>
              </w:rPr>
              <w:t>保温功能；</w:t>
            </w:r>
            <w:r w:rsidRPr="00943B49">
              <w:rPr>
                <w:rFonts w:ascii="宋体" w:eastAsia="宋体" w:hAnsi="宋体" w:cs="Arial" w:hint="eastAsia"/>
                <w:kern w:val="0"/>
                <w:sz w:val="22"/>
              </w:rPr>
              <w:br/>
              <w:t>保温温度可设定范围</w:t>
            </w:r>
            <w:r w:rsidRPr="00943B49">
              <w:rPr>
                <w:rFonts w:ascii="Arial" w:eastAsia="宋体" w:hAnsi="Arial" w:cs="Arial"/>
                <w:kern w:val="0"/>
                <w:sz w:val="22"/>
              </w:rPr>
              <w:t>40</w:t>
            </w:r>
            <w:r w:rsidRPr="00943B49">
              <w:rPr>
                <w:rFonts w:ascii="宋体" w:eastAsia="宋体" w:hAnsi="宋体" w:cs="Arial" w:hint="eastAsia"/>
                <w:kern w:val="0"/>
                <w:sz w:val="22"/>
              </w:rPr>
              <w:t>℃～</w:t>
            </w:r>
            <w:r w:rsidRPr="00943B49">
              <w:rPr>
                <w:rFonts w:ascii="Arial" w:eastAsia="宋体" w:hAnsi="Arial" w:cs="Arial"/>
                <w:kern w:val="0"/>
                <w:sz w:val="22"/>
              </w:rPr>
              <w:t>60</w:t>
            </w:r>
            <w:r w:rsidRPr="00943B49">
              <w:rPr>
                <w:rFonts w:ascii="宋体" w:eastAsia="宋体" w:hAnsi="宋体" w:cs="Arial" w:hint="eastAsia"/>
                <w:kern w:val="0"/>
                <w:sz w:val="22"/>
              </w:rPr>
              <w:t>℃；</w:t>
            </w:r>
            <w:r w:rsidRPr="00943B49">
              <w:rPr>
                <w:rFonts w:ascii="宋体" w:eastAsia="宋体" w:hAnsi="宋体" w:cs="Arial" w:hint="eastAsia"/>
                <w:kern w:val="0"/>
                <w:sz w:val="22"/>
              </w:rPr>
              <w:br/>
              <w:t>保温时间可设定范围</w:t>
            </w:r>
            <w:r w:rsidRPr="00943B49">
              <w:rPr>
                <w:rFonts w:ascii="Arial" w:eastAsia="宋体" w:hAnsi="Arial" w:cs="Arial"/>
                <w:kern w:val="0"/>
                <w:sz w:val="22"/>
              </w:rPr>
              <w:t>0</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小时</w:t>
            </w:r>
            <w:r w:rsidRPr="00943B49">
              <w:rPr>
                <w:rFonts w:ascii="Arial" w:eastAsia="宋体" w:hAnsi="Arial" w:cs="Arial"/>
                <w:kern w:val="0"/>
                <w:sz w:val="22"/>
              </w:rPr>
              <w:t>59</w:t>
            </w:r>
            <w:r w:rsidRPr="00943B49">
              <w:rPr>
                <w:rFonts w:ascii="宋体" w:eastAsia="宋体" w:hAnsi="宋体" w:cs="Arial" w:hint="eastAsia"/>
                <w:kern w:val="0"/>
                <w:sz w:val="22"/>
              </w:rPr>
              <w:t>分</w:t>
            </w:r>
          </w:p>
        </w:tc>
      </w:tr>
      <w:tr w:rsidR="00943B49" w:rsidRPr="00943B49" w:rsidTr="00943B49">
        <w:trPr>
          <w:trHeight w:val="975"/>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1.4.10</w:t>
            </w:r>
          </w:p>
        </w:tc>
        <w:tc>
          <w:tcPr>
            <w:tcW w:w="1189" w:type="pct"/>
            <w:shd w:val="clear" w:color="auto" w:fill="auto"/>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固体琼脂熔解功能</w:t>
            </w:r>
          </w:p>
        </w:tc>
        <w:tc>
          <w:tcPr>
            <w:tcW w:w="3402" w:type="pct"/>
            <w:gridSpan w:val="4"/>
            <w:shd w:val="clear" w:color="auto" w:fill="auto"/>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可通过调整参数，实现琼脂熔解、琼脂熔解</w:t>
            </w:r>
            <w:r w:rsidRPr="00943B49">
              <w:rPr>
                <w:rFonts w:ascii="Arial" w:eastAsia="宋体" w:hAnsi="Arial" w:cs="Arial"/>
                <w:kern w:val="0"/>
                <w:sz w:val="22"/>
              </w:rPr>
              <w:t>-</w:t>
            </w:r>
            <w:r w:rsidRPr="00943B49">
              <w:rPr>
                <w:rFonts w:ascii="宋体" w:eastAsia="宋体" w:hAnsi="宋体" w:cs="Arial" w:hint="eastAsia"/>
                <w:kern w:val="0"/>
                <w:sz w:val="22"/>
              </w:rPr>
              <w:t>保温功能；</w:t>
            </w:r>
            <w:r w:rsidRPr="00943B49">
              <w:rPr>
                <w:rFonts w:ascii="宋体" w:eastAsia="宋体" w:hAnsi="宋体" w:cs="Arial" w:hint="eastAsia"/>
                <w:kern w:val="0"/>
                <w:sz w:val="22"/>
              </w:rPr>
              <w:br/>
              <w:t>熔解温度可设定范围</w:t>
            </w:r>
            <w:r w:rsidRPr="00943B49">
              <w:rPr>
                <w:rFonts w:ascii="Arial" w:eastAsia="宋体" w:hAnsi="Arial" w:cs="Arial"/>
                <w:kern w:val="0"/>
                <w:sz w:val="22"/>
              </w:rPr>
              <w:t>60</w:t>
            </w:r>
            <w:r w:rsidRPr="00943B49">
              <w:rPr>
                <w:rFonts w:ascii="宋体" w:eastAsia="宋体" w:hAnsi="宋体" w:cs="Arial" w:hint="eastAsia"/>
                <w:kern w:val="0"/>
                <w:sz w:val="22"/>
              </w:rPr>
              <w:t>～</w:t>
            </w:r>
            <w:r w:rsidRPr="00943B49">
              <w:rPr>
                <w:rFonts w:ascii="Arial" w:eastAsia="宋体" w:hAnsi="Arial" w:cs="Arial"/>
                <w:kern w:val="0"/>
                <w:sz w:val="22"/>
              </w:rPr>
              <w:t>100</w:t>
            </w:r>
            <w:r w:rsidRPr="00943B49">
              <w:rPr>
                <w:rFonts w:ascii="宋体" w:eastAsia="宋体" w:hAnsi="宋体" w:cs="Arial" w:hint="eastAsia"/>
                <w:kern w:val="0"/>
                <w:sz w:val="22"/>
              </w:rPr>
              <w:t>℃；</w:t>
            </w:r>
            <w:r w:rsidRPr="00943B49">
              <w:rPr>
                <w:rFonts w:ascii="宋体" w:eastAsia="宋体" w:hAnsi="宋体" w:cs="Arial" w:hint="eastAsia"/>
                <w:kern w:val="0"/>
                <w:sz w:val="22"/>
              </w:rPr>
              <w:br/>
              <w:t>熔解时间可设定范围</w:t>
            </w:r>
            <w:r w:rsidRPr="00943B49">
              <w:rPr>
                <w:rFonts w:ascii="Arial" w:eastAsia="宋体" w:hAnsi="Arial" w:cs="Arial"/>
                <w:kern w:val="0"/>
                <w:sz w:val="22"/>
              </w:rPr>
              <w:t>0</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小时</w:t>
            </w:r>
            <w:r w:rsidRPr="00943B49">
              <w:rPr>
                <w:rFonts w:ascii="Arial" w:eastAsia="宋体" w:hAnsi="Arial" w:cs="Arial"/>
                <w:kern w:val="0"/>
                <w:sz w:val="22"/>
              </w:rPr>
              <w:t>59</w:t>
            </w:r>
            <w:r w:rsidRPr="00943B49">
              <w:rPr>
                <w:rFonts w:ascii="宋体" w:eastAsia="宋体" w:hAnsi="宋体" w:cs="Arial" w:hint="eastAsia"/>
                <w:kern w:val="0"/>
                <w:sz w:val="22"/>
              </w:rPr>
              <w:t>分</w:t>
            </w:r>
          </w:p>
        </w:tc>
      </w:tr>
      <w:tr w:rsidR="00943B49" w:rsidRPr="00943B49" w:rsidTr="00943B49">
        <w:trPr>
          <w:trHeight w:val="480"/>
        </w:trPr>
        <w:tc>
          <w:tcPr>
            <w:tcW w:w="409" w:type="pct"/>
            <w:shd w:val="clear" w:color="auto" w:fill="auto"/>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1.4.11</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水位检测报警功能</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灭菌器内水位未达到规定水位，低水位报警，自动切断加热电源</w:t>
            </w:r>
          </w:p>
        </w:tc>
      </w:tr>
      <w:tr w:rsidR="00943B49" w:rsidRPr="00943B49" w:rsidTr="00943B49">
        <w:trPr>
          <w:trHeight w:val="285"/>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1.4.12</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温度指示器</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A</w:t>
            </w:r>
            <w:r w:rsidRPr="00943B49">
              <w:rPr>
                <w:rFonts w:ascii="宋体" w:eastAsia="宋体" w:hAnsi="宋体" w:cs="Arial" w:hint="eastAsia"/>
                <w:kern w:val="0"/>
                <w:sz w:val="22"/>
              </w:rPr>
              <w:t>级精度温度传感器采集温度，显示精确度</w:t>
            </w:r>
            <w:r w:rsidRPr="00943B49">
              <w:rPr>
                <w:rFonts w:ascii="Arial" w:eastAsia="宋体" w:hAnsi="Arial" w:cs="Arial"/>
                <w:kern w:val="0"/>
                <w:sz w:val="22"/>
              </w:rPr>
              <w:t>0.1</w:t>
            </w:r>
            <w:r w:rsidRPr="00943B49">
              <w:rPr>
                <w:rFonts w:ascii="宋体" w:eastAsia="宋体" w:hAnsi="宋体" w:cs="Arial" w:hint="eastAsia"/>
                <w:kern w:val="0"/>
                <w:sz w:val="22"/>
              </w:rPr>
              <w:t>℃</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1.4.13</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温控模式</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单温度控制</w:t>
            </w:r>
          </w:p>
        </w:tc>
      </w:tr>
      <w:tr w:rsidR="00943B49" w:rsidRPr="00943B49" w:rsidTr="00943B49">
        <w:trPr>
          <w:trHeight w:val="615"/>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1.4.14</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自校准功能</w:t>
            </w:r>
          </w:p>
        </w:tc>
        <w:tc>
          <w:tcPr>
            <w:tcW w:w="3402" w:type="pct"/>
            <w:gridSpan w:val="4"/>
            <w:shd w:val="clear" w:color="000000" w:fill="FFFFFF"/>
            <w:vAlign w:val="center"/>
            <w:hideMark/>
          </w:tcPr>
          <w:p w:rsidR="00943B49" w:rsidRPr="00943B49" w:rsidRDefault="00943B49" w:rsidP="00943B49">
            <w:pPr>
              <w:widowControl/>
              <w:jc w:val="left"/>
              <w:rPr>
                <w:rFonts w:ascii="宋体" w:eastAsia="宋体" w:hAnsi="宋体" w:cs="宋体"/>
                <w:kern w:val="0"/>
                <w:sz w:val="22"/>
              </w:rPr>
            </w:pPr>
            <w:r w:rsidRPr="00943B49">
              <w:rPr>
                <w:rFonts w:ascii="宋体" w:eastAsia="宋体" w:hAnsi="宋体" w:cs="宋体" w:hint="eastAsia"/>
                <w:kern w:val="0"/>
                <w:sz w:val="22"/>
              </w:rPr>
              <w:t>拥有一套完善的后台自校准系统，实现压力、温度等系统参数的校准，在</w:t>
            </w:r>
            <w:proofErr w:type="gramStart"/>
            <w:r w:rsidRPr="00943B49">
              <w:rPr>
                <w:rFonts w:ascii="宋体" w:eastAsia="宋体" w:hAnsi="宋体" w:cs="宋体" w:hint="eastAsia"/>
                <w:kern w:val="0"/>
                <w:sz w:val="22"/>
              </w:rPr>
              <w:t>不</w:t>
            </w:r>
            <w:proofErr w:type="gramEnd"/>
            <w:r w:rsidRPr="00943B49">
              <w:rPr>
                <w:rFonts w:ascii="宋体" w:eastAsia="宋体" w:hAnsi="宋体" w:cs="宋体" w:hint="eastAsia"/>
                <w:kern w:val="0"/>
                <w:sz w:val="22"/>
              </w:rPr>
              <w:t>拆分仪器的情况下，使用权限工具可进行现场调节</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1.4.15</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记录方式：</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内置</w:t>
            </w:r>
            <w:r w:rsidRPr="00943B49">
              <w:rPr>
                <w:rFonts w:ascii="Arial" w:eastAsia="宋体" w:hAnsi="Arial" w:cs="Arial"/>
                <w:kern w:val="0"/>
                <w:sz w:val="22"/>
              </w:rPr>
              <w:t>RS232</w:t>
            </w:r>
            <w:r w:rsidRPr="00943B49">
              <w:rPr>
                <w:rFonts w:ascii="宋体" w:eastAsia="宋体" w:hAnsi="宋体" w:cs="Arial" w:hint="eastAsia"/>
                <w:kern w:val="0"/>
                <w:sz w:val="22"/>
              </w:rPr>
              <w:t>接口，可选配内置微型热敏打印机，实现数据追溯记录，实现</w:t>
            </w:r>
            <w:r w:rsidRPr="00943B49">
              <w:rPr>
                <w:rFonts w:ascii="Arial" w:eastAsia="宋体" w:hAnsi="Arial" w:cs="Arial"/>
                <w:kern w:val="0"/>
                <w:sz w:val="22"/>
              </w:rPr>
              <w:t>F0</w:t>
            </w:r>
            <w:r w:rsidRPr="00943B49">
              <w:rPr>
                <w:rFonts w:ascii="宋体" w:eastAsia="宋体" w:hAnsi="宋体" w:cs="Arial" w:hint="eastAsia"/>
                <w:kern w:val="0"/>
                <w:sz w:val="22"/>
              </w:rPr>
              <w:t>值打印</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lastRenderedPageBreak/>
              <w:t>1.4.16</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权限管理：</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多级密码权限管理，只有输入正确密码，才能不同权限，进行参数修改</w:t>
            </w:r>
          </w:p>
        </w:tc>
      </w:tr>
      <w:tr w:rsidR="00943B49" w:rsidRPr="00943B49" w:rsidTr="00943B49">
        <w:trPr>
          <w:trHeight w:val="1410"/>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1.4.17</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安全保护</w:t>
            </w:r>
          </w:p>
        </w:tc>
        <w:tc>
          <w:tcPr>
            <w:tcW w:w="3402" w:type="pct"/>
            <w:gridSpan w:val="4"/>
            <w:shd w:val="clear" w:color="000000" w:fill="FFFFFF"/>
            <w:hideMark/>
          </w:tcPr>
          <w:p w:rsidR="00943B49" w:rsidRPr="00943B49" w:rsidRDefault="00943B49" w:rsidP="00943B49">
            <w:pPr>
              <w:widowControl/>
              <w:spacing w:after="240"/>
              <w:jc w:val="left"/>
              <w:rPr>
                <w:rFonts w:ascii="Arial" w:eastAsia="宋体" w:hAnsi="Arial" w:cs="Arial"/>
                <w:kern w:val="0"/>
                <w:sz w:val="22"/>
              </w:rPr>
            </w:pPr>
            <w:r w:rsidRPr="00943B49">
              <w:rPr>
                <w:rFonts w:ascii="宋体" w:eastAsia="宋体" w:hAnsi="宋体" w:cs="Arial" w:hint="eastAsia"/>
                <w:kern w:val="0"/>
                <w:sz w:val="22"/>
              </w:rPr>
              <w:t>超温自动保护装置：超过设定温度，系统自动切断加热电源；</w:t>
            </w:r>
            <w:r w:rsidRPr="00943B49">
              <w:rPr>
                <w:rFonts w:ascii="宋体" w:eastAsia="宋体" w:hAnsi="宋体" w:cs="Arial" w:hint="eastAsia"/>
                <w:kern w:val="0"/>
                <w:sz w:val="22"/>
              </w:rPr>
              <w:br/>
              <w:t>防干烧保护装置：水位过低时，系统自动切断加热电源；</w:t>
            </w:r>
            <w:r w:rsidRPr="00943B49">
              <w:rPr>
                <w:rFonts w:ascii="宋体" w:eastAsia="宋体" w:hAnsi="宋体" w:cs="Arial" w:hint="eastAsia"/>
                <w:kern w:val="0"/>
                <w:sz w:val="22"/>
              </w:rPr>
              <w:br/>
              <w:t>超压自动泄放装置：超过安全阀开启压力，安全阀开启泄压；</w:t>
            </w:r>
            <w:r w:rsidRPr="00943B49">
              <w:rPr>
                <w:rFonts w:ascii="宋体" w:eastAsia="宋体" w:hAnsi="宋体" w:cs="Arial" w:hint="eastAsia"/>
                <w:kern w:val="0"/>
                <w:sz w:val="22"/>
              </w:rPr>
              <w:br/>
              <w:t>过流保护装置：设备电流过载时，过流保护开关动作，系统自动切断电源；</w:t>
            </w:r>
            <w:r w:rsidRPr="00943B49">
              <w:rPr>
                <w:rFonts w:ascii="宋体" w:eastAsia="宋体" w:hAnsi="宋体" w:cs="Arial" w:hint="eastAsia"/>
                <w:kern w:val="0"/>
                <w:sz w:val="22"/>
              </w:rPr>
              <w:br/>
              <w:t>漏电保护装置：当设备出现漏电故障时，系统自动切断电源。</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1.5</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宋体" w:eastAsia="宋体" w:hAnsi="宋体" w:cs="Arial" w:hint="eastAsia"/>
                <w:b/>
                <w:bCs/>
                <w:kern w:val="0"/>
                <w:sz w:val="22"/>
              </w:rPr>
              <w:t>程序系统</w:t>
            </w:r>
          </w:p>
        </w:tc>
      </w:tr>
      <w:tr w:rsidR="00943B49" w:rsidRPr="00943B49" w:rsidTr="00943B49">
        <w:trPr>
          <w:trHeight w:val="660"/>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1.5.1</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程序名称：</w:t>
            </w:r>
          </w:p>
        </w:tc>
        <w:tc>
          <w:tcPr>
            <w:tcW w:w="3402" w:type="pct"/>
            <w:gridSpan w:val="4"/>
            <w:shd w:val="clear" w:color="000000" w:fill="FFFFFF"/>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裸露器械、包装器械、敷料、橡胶、液体培养基</w:t>
            </w:r>
            <w:r w:rsidRPr="00943B49">
              <w:rPr>
                <w:rFonts w:ascii="Arial" w:eastAsia="宋体" w:hAnsi="Arial" w:cs="Arial"/>
                <w:kern w:val="0"/>
                <w:sz w:val="22"/>
              </w:rPr>
              <w:t>5</w:t>
            </w:r>
            <w:r w:rsidRPr="00943B49">
              <w:rPr>
                <w:rFonts w:ascii="宋体" w:eastAsia="宋体" w:hAnsi="宋体" w:cs="Arial" w:hint="eastAsia"/>
                <w:kern w:val="0"/>
                <w:sz w:val="22"/>
              </w:rPr>
              <w:t>种标准程序，可根据需要任意更改灭菌参数，实现培养基的灭菌、灭菌</w:t>
            </w:r>
            <w:r w:rsidRPr="00943B49">
              <w:rPr>
                <w:rFonts w:ascii="Arial" w:eastAsia="宋体" w:hAnsi="Arial" w:cs="Arial"/>
                <w:kern w:val="0"/>
                <w:sz w:val="22"/>
              </w:rPr>
              <w:t>-</w:t>
            </w:r>
            <w:r w:rsidRPr="00943B49">
              <w:rPr>
                <w:rFonts w:ascii="宋体" w:eastAsia="宋体" w:hAnsi="宋体" w:cs="Arial" w:hint="eastAsia"/>
                <w:kern w:val="0"/>
                <w:sz w:val="22"/>
              </w:rPr>
              <w:t>保温、熔解</w:t>
            </w:r>
            <w:r w:rsidRPr="00943B49">
              <w:rPr>
                <w:rFonts w:ascii="Arial" w:eastAsia="宋体" w:hAnsi="Arial" w:cs="Arial"/>
                <w:kern w:val="0"/>
                <w:sz w:val="22"/>
              </w:rPr>
              <w:t>-</w:t>
            </w:r>
            <w:r w:rsidRPr="00943B49">
              <w:rPr>
                <w:rFonts w:ascii="宋体" w:eastAsia="宋体" w:hAnsi="宋体" w:cs="Arial" w:hint="eastAsia"/>
                <w:kern w:val="0"/>
                <w:sz w:val="22"/>
              </w:rPr>
              <w:t>保温等功能</w:t>
            </w:r>
          </w:p>
        </w:tc>
      </w:tr>
      <w:tr w:rsidR="00943B49" w:rsidRPr="00943B49" w:rsidTr="00943B49">
        <w:trPr>
          <w:trHeight w:val="690"/>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1.5.2</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适用范围</w:t>
            </w:r>
          </w:p>
        </w:tc>
        <w:tc>
          <w:tcPr>
            <w:tcW w:w="3402" w:type="pct"/>
            <w:gridSpan w:val="4"/>
            <w:shd w:val="clear" w:color="000000" w:fill="FFFFFF"/>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非液体程序适用于手术器械、实心裸露器械、包装器械、橡胶类负载等的灭菌</w:t>
            </w:r>
            <w:r w:rsidRPr="00943B49">
              <w:rPr>
                <w:rFonts w:ascii="宋体" w:eastAsia="宋体" w:hAnsi="宋体" w:cs="Arial" w:hint="eastAsia"/>
                <w:kern w:val="0"/>
                <w:sz w:val="22"/>
              </w:rPr>
              <w:br/>
              <w:t>液体程序适用于水、培养基等液体的灭菌，达到泄压温度，开始泄压</w:t>
            </w:r>
          </w:p>
        </w:tc>
      </w:tr>
      <w:tr w:rsidR="00943B49" w:rsidRPr="00943B49" w:rsidTr="00943B49">
        <w:trPr>
          <w:trHeight w:val="1260"/>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1.5.3</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裸露程序</w:t>
            </w:r>
          </w:p>
        </w:tc>
        <w:tc>
          <w:tcPr>
            <w:tcW w:w="3402" w:type="pct"/>
            <w:gridSpan w:val="4"/>
            <w:shd w:val="clear" w:color="000000" w:fill="FFFFFF"/>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灭菌温度设定范围：</w:t>
            </w:r>
            <w:r w:rsidRPr="00943B49">
              <w:rPr>
                <w:rFonts w:ascii="Arial" w:eastAsia="宋体" w:hAnsi="Arial" w:cs="Arial"/>
                <w:kern w:val="0"/>
                <w:sz w:val="22"/>
              </w:rPr>
              <w:t>105</w:t>
            </w:r>
            <w:r w:rsidRPr="00943B49">
              <w:rPr>
                <w:rFonts w:ascii="宋体" w:eastAsia="宋体" w:hAnsi="宋体" w:cs="Arial" w:hint="eastAsia"/>
                <w:kern w:val="0"/>
                <w:sz w:val="22"/>
              </w:rPr>
              <w:t>℃～</w:t>
            </w:r>
            <w:r w:rsidRPr="00943B49">
              <w:rPr>
                <w:rFonts w:ascii="Arial" w:eastAsia="宋体" w:hAnsi="Arial" w:cs="Arial"/>
                <w:kern w:val="0"/>
                <w:sz w:val="22"/>
              </w:rPr>
              <w:t>138</w:t>
            </w:r>
            <w:r w:rsidRPr="00943B49">
              <w:rPr>
                <w:rFonts w:ascii="宋体" w:eastAsia="宋体" w:hAnsi="宋体" w:cs="Arial" w:hint="eastAsia"/>
                <w:kern w:val="0"/>
                <w:sz w:val="22"/>
              </w:rPr>
              <w:t>℃</w:t>
            </w:r>
            <w:r w:rsidRPr="00943B49">
              <w:rPr>
                <w:rFonts w:ascii="宋体" w:eastAsia="宋体" w:hAnsi="宋体" w:cs="Arial" w:hint="eastAsia"/>
                <w:kern w:val="0"/>
                <w:sz w:val="22"/>
              </w:rPr>
              <w:br/>
              <w:t>灭菌时间可设范围：</w:t>
            </w:r>
            <w:r w:rsidRPr="00943B49">
              <w:rPr>
                <w:rFonts w:ascii="Arial" w:eastAsia="宋体" w:hAnsi="Arial" w:cs="Arial"/>
                <w:kern w:val="0"/>
                <w:sz w:val="22"/>
              </w:rPr>
              <w:t>0</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小时</w:t>
            </w:r>
            <w:r w:rsidRPr="00943B49">
              <w:rPr>
                <w:rFonts w:ascii="Arial" w:eastAsia="宋体" w:hAnsi="Arial" w:cs="Arial"/>
                <w:kern w:val="0"/>
                <w:sz w:val="22"/>
              </w:rPr>
              <w:t>59</w:t>
            </w:r>
            <w:r w:rsidRPr="00943B49">
              <w:rPr>
                <w:rFonts w:ascii="宋体" w:eastAsia="宋体" w:hAnsi="宋体" w:cs="Arial" w:hint="eastAsia"/>
                <w:kern w:val="0"/>
                <w:sz w:val="22"/>
              </w:rPr>
              <w:t>分钟</w:t>
            </w:r>
            <w:r w:rsidRPr="00943B49">
              <w:rPr>
                <w:rFonts w:ascii="宋体" w:eastAsia="宋体" w:hAnsi="宋体" w:cs="Arial" w:hint="eastAsia"/>
                <w:kern w:val="0"/>
                <w:sz w:val="22"/>
              </w:rPr>
              <w:br/>
              <w:t>干燥时间可设范围：</w:t>
            </w:r>
            <w:r w:rsidRPr="00943B49">
              <w:rPr>
                <w:rFonts w:ascii="Arial" w:eastAsia="宋体" w:hAnsi="Arial" w:cs="Arial"/>
                <w:kern w:val="0"/>
                <w:sz w:val="22"/>
              </w:rPr>
              <w:t>0</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小时</w:t>
            </w:r>
            <w:r w:rsidRPr="00943B49">
              <w:rPr>
                <w:rFonts w:ascii="Arial" w:eastAsia="宋体" w:hAnsi="Arial" w:cs="Arial"/>
                <w:kern w:val="0"/>
                <w:sz w:val="22"/>
              </w:rPr>
              <w:t>59</w:t>
            </w:r>
            <w:r w:rsidRPr="00943B49">
              <w:rPr>
                <w:rFonts w:ascii="宋体" w:eastAsia="宋体" w:hAnsi="宋体" w:cs="Arial" w:hint="eastAsia"/>
                <w:kern w:val="0"/>
                <w:sz w:val="22"/>
              </w:rPr>
              <w:t>分钟</w:t>
            </w:r>
            <w:r w:rsidRPr="00943B49">
              <w:rPr>
                <w:rFonts w:ascii="宋体" w:eastAsia="宋体" w:hAnsi="宋体" w:cs="Arial" w:hint="eastAsia"/>
                <w:kern w:val="0"/>
                <w:sz w:val="22"/>
              </w:rPr>
              <w:br/>
              <w:t>脉动次数可设范围：</w:t>
            </w:r>
            <w:r w:rsidRPr="00943B49">
              <w:rPr>
                <w:rFonts w:ascii="Arial" w:eastAsia="宋体" w:hAnsi="Arial" w:cs="Arial"/>
                <w:kern w:val="0"/>
                <w:sz w:val="22"/>
              </w:rPr>
              <w:t>1</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次</w:t>
            </w:r>
          </w:p>
        </w:tc>
      </w:tr>
      <w:tr w:rsidR="00943B49" w:rsidRPr="00943B49" w:rsidTr="00943B49">
        <w:trPr>
          <w:trHeight w:val="960"/>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1.5.4</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包装程序</w:t>
            </w:r>
          </w:p>
        </w:tc>
        <w:tc>
          <w:tcPr>
            <w:tcW w:w="3402" w:type="pct"/>
            <w:gridSpan w:val="4"/>
            <w:shd w:val="clear" w:color="000000" w:fill="FFFFFF"/>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灭菌温度设定范围：</w:t>
            </w:r>
            <w:r w:rsidRPr="00943B49">
              <w:rPr>
                <w:rFonts w:ascii="Arial" w:eastAsia="宋体" w:hAnsi="Arial" w:cs="Arial"/>
                <w:kern w:val="0"/>
                <w:sz w:val="22"/>
              </w:rPr>
              <w:t>105</w:t>
            </w:r>
            <w:r w:rsidRPr="00943B49">
              <w:rPr>
                <w:rFonts w:ascii="宋体" w:eastAsia="宋体" w:hAnsi="宋体" w:cs="Arial" w:hint="eastAsia"/>
                <w:kern w:val="0"/>
                <w:sz w:val="22"/>
              </w:rPr>
              <w:t>℃～</w:t>
            </w:r>
            <w:r w:rsidRPr="00943B49">
              <w:rPr>
                <w:rFonts w:ascii="Arial" w:eastAsia="宋体" w:hAnsi="Arial" w:cs="Arial"/>
                <w:kern w:val="0"/>
                <w:sz w:val="22"/>
              </w:rPr>
              <w:t>138</w:t>
            </w:r>
            <w:r w:rsidRPr="00943B49">
              <w:rPr>
                <w:rFonts w:ascii="宋体" w:eastAsia="宋体" w:hAnsi="宋体" w:cs="Arial" w:hint="eastAsia"/>
                <w:kern w:val="0"/>
                <w:sz w:val="22"/>
              </w:rPr>
              <w:t>℃</w:t>
            </w:r>
            <w:r w:rsidRPr="00943B49">
              <w:rPr>
                <w:rFonts w:ascii="宋体" w:eastAsia="宋体" w:hAnsi="宋体" w:cs="Arial" w:hint="eastAsia"/>
                <w:kern w:val="0"/>
                <w:sz w:val="22"/>
              </w:rPr>
              <w:br/>
              <w:t>灭菌时间可设范围：</w:t>
            </w:r>
            <w:r w:rsidRPr="00943B49">
              <w:rPr>
                <w:rFonts w:ascii="Arial" w:eastAsia="宋体" w:hAnsi="Arial" w:cs="Arial"/>
                <w:kern w:val="0"/>
                <w:sz w:val="22"/>
              </w:rPr>
              <w:t>0</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小时</w:t>
            </w:r>
            <w:r w:rsidRPr="00943B49">
              <w:rPr>
                <w:rFonts w:ascii="Arial" w:eastAsia="宋体" w:hAnsi="Arial" w:cs="Arial"/>
                <w:kern w:val="0"/>
                <w:sz w:val="22"/>
              </w:rPr>
              <w:t>59</w:t>
            </w:r>
            <w:r w:rsidRPr="00943B49">
              <w:rPr>
                <w:rFonts w:ascii="宋体" w:eastAsia="宋体" w:hAnsi="宋体" w:cs="Arial" w:hint="eastAsia"/>
                <w:kern w:val="0"/>
                <w:sz w:val="22"/>
              </w:rPr>
              <w:t>分钟</w:t>
            </w:r>
            <w:r w:rsidRPr="00943B49">
              <w:rPr>
                <w:rFonts w:ascii="宋体" w:eastAsia="宋体" w:hAnsi="宋体" w:cs="Arial" w:hint="eastAsia"/>
                <w:kern w:val="0"/>
                <w:sz w:val="22"/>
              </w:rPr>
              <w:br/>
              <w:t>干燥时间可设范围：</w:t>
            </w:r>
            <w:r w:rsidRPr="00943B49">
              <w:rPr>
                <w:rFonts w:ascii="Arial" w:eastAsia="宋体" w:hAnsi="Arial" w:cs="Arial"/>
                <w:kern w:val="0"/>
                <w:sz w:val="22"/>
              </w:rPr>
              <w:t>0</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小时</w:t>
            </w:r>
            <w:r w:rsidRPr="00943B49">
              <w:rPr>
                <w:rFonts w:ascii="Arial" w:eastAsia="宋体" w:hAnsi="Arial" w:cs="Arial"/>
                <w:kern w:val="0"/>
                <w:sz w:val="22"/>
              </w:rPr>
              <w:t>59</w:t>
            </w:r>
            <w:r w:rsidRPr="00943B49">
              <w:rPr>
                <w:rFonts w:ascii="宋体" w:eastAsia="宋体" w:hAnsi="宋体" w:cs="Arial" w:hint="eastAsia"/>
                <w:kern w:val="0"/>
                <w:sz w:val="22"/>
              </w:rPr>
              <w:t>分钟</w:t>
            </w:r>
          </w:p>
        </w:tc>
      </w:tr>
      <w:tr w:rsidR="00943B49" w:rsidRPr="00943B49" w:rsidTr="00943B49">
        <w:trPr>
          <w:trHeight w:val="900"/>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1.5.5</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敷料程序</w:t>
            </w:r>
          </w:p>
        </w:tc>
        <w:tc>
          <w:tcPr>
            <w:tcW w:w="3402" w:type="pct"/>
            <w:gridSpan w:val="4"/>
            <w:shd w:val="clear" w:color="000000" w:fill="FFFFFF"/>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灭菌温度设定范围：</w:t>
            </w:r>
            <w:r w:rsidRPr="00943B49">
              <w:rPr>
                <w:rFonts w:ascii="Arial" w:eastAsia="宋体" w:hAnsi="Arial" w:cs="Arial"/>
                <w:kern w:val="0"/>
                <w:sz w:val="22"/>
              </w:rPr>
              <w:t>105</w:t>
            </w:r>
            <w:r w:rsidRPr="00943B49">
              <w:rPr>
                <w:rFonts w:ascii="宋体" w:eastAsia="宋体" w:hAnsi="宋体" w:cs="Arial" w:hint="eastAsia"/>
                <w:kern w:val="0"/>
                <w:sz w:val="22"/>
              </w:rPr>
              <w:t>℃～</w:t>
            </w:r>
            <w:r w:rsidRPr="00943B49">
              <w:rPr>
                <w:rFonts w:ascii="Arial" w:eastAsia="宋体" w:hAnsi="Arial" w:cs="Arial"/>
                <w:kern w:val="0"/>
                <w:sz w:val="22"/>
              </w:rPr>
              <w:t>138</w:t>
            </w:r>
            <w:r w:rsidRPr="00943B49">
              <w:rPr>
                <w:rFonts w:ascii="宋体" w:eastAsia="宋体" w:hAnsi="宋体" w:cs="Arial" w:hint="eastAsia"/>
                <w:kern w:val="0"/>
                <w:sz w:val="22"/>
              </w:rPr>
              <w:t>℃</w:t>
            </w:r>
            <w:r w:rsidRPr="00943B49">
              <w:rPr>
                <w:rFonts w:ascii="宋体" w:eastAsia="宋体" w:hAnsi="宋体" w:cs="Arial" w:hint="eastAsia"/>
                <w:kern w:val="0"/>
                <w:sz w:val="22"/>
              </w:rPr>
              <w:br/>
              <w:t>灭菌时间可设范围：</w:t>
            </w:r>
            <w:r w:rsidRPr="00943B49">
              <w:rPr>
                <w:rFonts w:ascii="Arial" w:eastAsia="宋体" w:hAnsi="Arial" w:cs="Arial"/>
                <w:kern w:val="0"/>
                <w:sz w:val="22"/>
              </w:rPr>
              <w:t>0</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小时</w:t>
            </w:r>
            <w:r w:rsidRPr="00943B49">
              <w:rPr>
                <w:rFonts w:ascii="Arial" w:eastAsia="宋体" w:hAnsi="Arial" w:cs="Arial"/>
                <w:kern w:val="0"/>
                <w:sz w:val="22"/>
              </w:rPr>
              <w:t>59</w:t>
            </w:r>
            <w:r w:rsidRPr="00943B49">
              <w:rPr>
                <w:rFonts w:ascii="宋体" w:eastAsia="宋体" w:hAnsi="宋体" w:cs="Arial" w:hint="eastAsia"/>
                <w:kern w:val="0"/>
                <w:sz w:val="22"/>
              </w:rPr>
              <w:t>分钟</w:t>
            </w:r>
            <w:r w:rsidRPr="00943B49">
              <w:rPr>
                <w:rFonts w:ascii="宋体" w:eastAsia="宋体" w:hAnsi="宋体" w:cs="Arial" w:hint="eastAsia"/>
                <w:kern w:val="0"/>
                <w:sz w:val="22"/>
              </w:rPr>
              <w:br/>
              <w:t>干燥时间可设范围：</w:t>
            </w:r>
            <w:r w:rsidRPr="00943B49">
              <w:rPr>
                <w:rFonts w:ascii="Arial" w:eastAsia="宋体" w:hAnsi="Arial" w:cs="Arial"/>
                <w:kern w:val="0"/>
                <w:sz w:val="22"/>
              </w:rPr>
              <w:t>0</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小时</w:t>
            </w:r>
            <w:r w:rsidRPr="00943B49">
              <w:rPr>
                <w:rFonts w:ascii="Arial" w:eastAsia="宋体" w:hAnsi="Arial" w:cs="Arial"/>
                <w:kern w:val="0"/>
                <w:sz w:val="22"/>
              </w:rPr>
              <w:t>59</w:t>
            </w:r>
            <w:r w:rsidRPr="00943B49">
              <w:rPr>
                <w:rFonts w:ascii="宋体" w:eastAsia="宋体" w:hAnsi="宋体" w:cs="Arial" w:hint="eastAsia"/>
                <w:kern w:val="0"/>
                <w:sz w:val="22"/>
              </w:rPr>
              <w:t>分钟</w:t>
            </w:r>
          </w:p>
        </w:tc>
      </w:tr>
      <w:tr w:rsidR="00943B49" w:rsidRPr="00943B49" w:rsidTr="00943B49">
        <w:trPr>
          <w:trHeight w:val="945"/>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1.5.6</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橡胶程序</w:t>
            </w:r>
          </w:p>
        </w:tc>
        <w:tc>
          <w:tcPr>
            <w:tcW w:w="3402" w:type="pct"/>
            <w:gridSpan w:val="4"/>
            <w:shd w:val="clear" w:color="000000" w:fill="FFFFFF"/>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灭菌温度设定范围：</w:t>
            </w:r>
            <w:r w:rsidRPr="00943B49">
              <w:rPr>
                <w:rFonts w:ascii="Arial" w:eastAsia="宋体" w:hAnsi="Arial" w:cs="Arial"/>
                <w:kern w:val="0"/>
                <w:sz w:val="22"/>
              </w:rPr>
              <w:t>105</w:t>
            </w:r>
            <w:r w:rsidRPr="00943B49">
              <w:rPr>
                <w:rFonts w:ascii="宋体" w:eastAsia="宋体" w:hAnsi="宋体" w:cs="Arial" w:hint="eastAsia"/>
                <w:kern w:val="0"/>
                <w:sz w:val="22"/>
              </w:rPr>
              <w:t>℃～</w:t>
            </w:r>
            <w:r w:rsidRPr="00943B49">
              <w:rPr>
                <w:rFonts w:ascii="Arial" w:eastAsia="宋体" w:hAnsi="Arial" w:cs="Arial"/>
                <w:kern w:val="0"/>
                <w:sz w:val="22"/>
              </w:rPr>
              <w:t>138</w:t>
            </w:r>
            <w:r w:rsidRPr="00943B49">
              <w:rPr>
                <w:rFonts w:ascii="宋体" w:eastAsia="宋体" w:hAnsi="宋体" w:cs="Arial" w:hint="eastAsia"/>
                <w:kern w:val="0"/>
                <w:sz w:val="22"/>
              </w:rPr>
              <w:t>℃</w:t>
            </w:r>
            <w:r w:rsidRPr="00943B49">
              <w:rPr>
                <w:rFonts w:ascii="宋体" w:eastAsia="宋体" w:hAnsi="宋体" w:cs="Arial" w:hint="eastAsia"/>
                <w:kern w:val="0"/>
                <w:sz w:val="22"/>
              </w:rPr>
              <w:br/>
              <w:t>灭菌时间可设范围：</w:t>
            </w:r>
            <w:r w:rsidRPr="00943B49">
              <w:rPr>
                <w:rFonts w:ascii="Arial" w:eastAsia="宋体" w:hAnsi="Arial" w:cs="Arial"/>
                <w:kern w:val="0"/>
                <w:sz w:val="22"/>
              </w:rPr>
              <w:t>0</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小时</w:t>
            </w:r>
            <w:r w:rsidRPr="00943B49">
              <w:rPr>
                <w:rFonts w:ascii="Arial" w:eastAsia="宋体" w:hAnsi="Arial" w:cs="Arial"/>
                <w:kern w:val="0"/>
                <w:sz w:val="22"/>
              </w:rPr>
              <w:t>59</w:t>
            </w:r>
            <w:r w:rsidRPr="00943B49">
              <w:rPr>
                <w:rFonts w:ascii="宋体" w:eastAsia="宋体" w:hAnsi="宋体" w:cs="Arial" w:hint="eastAsia"/>
                <w:kern w:val="0"/>
                <w:sz w:val="22"/>
              </w:rPr>
              <w:t>分钟</w:t>
            </w:r>
            <w:r w:rsidRPr="00943B49">
              <w:rPr>
                <w:rFonts w:ascii="宋体" w:eastAsia="宋体" w:hAnsi="宋体" w:cs="Arial" w:hint="eastAsia"/>
                <w:kern w:val="0"/>
                <w:sz w:val="22"/>
              </w:rPr>
              <w:br/>
              <w:t>干燥时间可设范围：</w:t>
            </w:r>
            <w:r w:rsidRPr="00943B49">
              <w:rPr>
                <w:rFonts w:ascii="Arial" w:eastAsia="宋体" w:hAnsi="Arial" w:cs="Arial"/>
                <w:kern w:val="0"/>
                <w:sz w:val="22"/>
              </w:rPr>
              <w:t>0</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小时</w:t>
            </w:r>
            <w:r w:rsidRPr="00943B49">
              <w:rPr>
                <w:rFonts w:ascii="Arial" w:eastAsia="宋体" w:hAnsi="Arial" w:cs="Arial"/>
                <w:kern w:val="0"/>
                <w:sz w:val="22"/>
              </w:rPr>
              <w:t>59</w:t>
            </w:r>
            <w:r w:rsidRPr="00943B49">
              <w:rPr>
                <w:rFonts w:ascii="宋体" w:eastAsia="宋体" w:hAnsi="宋体" w:cs="Arial" w:hint="eastAsia"/>
                <w:kern w:val="0"/>
                <w:sz w:val="22"/>
              </w:rPr>
              <w:t>分钟</w:t>
            </w:r>
          </w:p>
        </w:tc>
      </w:tr>
      <w:tr w:rsidR="00943B49" w:rsidRPr="00943B49" w:rsidTr="00943B49">
        <w:trPr>
          <w:trHeight w:val="2040"/>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1.5.7</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液体程序</w:t>
            </w:r>
          </w:p>
        </w:tc>
        <w:tc>
          <w:tcPr>
            <w:tcW w:w="3402" w:type="pct"/>
            <w:gridSpan w:val="4"/>
            <w:shd w:val="clear" w:color="000000" w:fill="FFFFFF"/>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灭菌温度设定范围：</w:t>
            </w:r>
            <w:r w:rsidRPr="00943B49">
              <w:rPr>
                <w:rFonts w:ascii="Arial" w:eastAsia="宋体" w:hAnsi="Arial" w:cs="Arial"/>
                <w:kern w:val="0"/>
                <w:sz w:val="22"/>
              </w:rPr>
              <w:t>105</w:t>
            </w:r>
            <w:r w:rsidRPr="00943B49">
              <w:rPr>
                <w:rFonts w:ascii="宋体" w:eastAsia="宋体" w:hAnsi="宋体" w:cs="Arial" w:hint="eastAsia"/>
                <w:kern w:val="0"/>
                <w:sz w:val="22"/>
              </w:rPr>
              <w:t>℃～</w:t>
            </w:r>
            <w:r w:rsidRPr="00943B49">
              <w:rPr>
                <w:rFonts w:ascii="Arial" w:eastAsia="宋体" w:hAnsi="Arial" w:cs="Arial"/>
                <w:kern w:val="0"/>
                <w:sz w:val="22"/>
              </w:rPr>
              <w:t>138</w:t>
            </w:r>
            <w:r w:rsidRPr="00943B49">
              <w:rPr>
                <w:rFonts w:ascii="宋体" w:eastAsia="宋体" w:hAnsi="宋体" w:cs="Arial" w:hint="eastAsia"/>
                <w:kern w:val="0"/>
                <w:sz w:val="22"/>
              </w:rPr>
              <w:t>℃</w:t>
            </w:r>
            <w:r w:rsidRPr="00943B49">
              <w:rPr>
                <w:rFonts w:ascii="宋体" w:eastAsia="宋体" w:hAnsi="宋体" w:cs="Arial" w:hint="eastAsia"/>
                <w:kern w:val="0"/>
                <w:sz w:val="22"/>
              </w:rPr>
              <w:br/>
              <w:t>灭菌时间可设范围：</w:t>
            </w:r>
            <w:r w:rsidRPr="00943B49">
              <w:rPr>
                <w:rFonts w:ascii="Arial" w:eastAsia="宋体" w:hAnsi="Arial" w:cs="Arial"/>
                <w:kern w:val="0"/>
                <w:sz w:val="22"/>
              </w:rPr>
              <w:t>0</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小时</w:t>
            </w:r>
            <w:r w:rsidRPr="00943B49">
              <w:rPr>
                <w:rFonts w:ascii="Arial" w:eastAsia="宋体" w:hAnsi="Arial" w:cs="Arial"/>
                <w:kern w:val="0"/>
                <w:sz w:val="22"/>
              </w:rPr>
              <w:t>59</w:t>
            </w:r>
            <w:r w:rsidRPr="00943B49">
              <w:rPr>
                <w:rFonts w:ascii="宋体" w:eastAsia="宋体" w:hAnsi="宋体" w:cs="Arial" w:hint="eastAsia"/>
                <w:kern w:val="0"/>
                <w:sz w:val="22"/>
              </w:rPr>
              <w:t>分钟</w:t>
            </w:r>
            <w:r w:rsidRPr="00943B49">
              <w:rPr>
                <w:rFonts w:ascii="宋体" w:eastAsia="宋体" w:hAnsi="宋体" w:cs="Arial" w:hint="eastAsia"/>
                <w:kern w:val="0"/>
                <w:sz w:val="22"/>
              </w:rPr>
              <w:br/>
              <w:t>保温时间可设范围：</w:t>
            </w:r>
            <w:r w:rsidRPr="00943B49">
              <w:rPr>
                <w:rFonts w:ascii="Arial" w:eastAsia="宋体" w:hAnsi="Arial" w:cs="Arial"/>
                <w:kern w:val="0"/>
                <w:sz w:val="22"/>
              </w:rPr>
              <w:t>0</w:t>
            </w:r>
            <w:r w:rsidRPr="00943B49">
              <w:rPr>
                <w:rFonts w:ascii="宋体" w:eastAsia="宋体" w:hAnsi="宋体" w:cs="Arial" w:hint="eastAsia"/>
                <w:kern w:val="0"/>
                <w:sz w:val="22"/>
              </w:rPr>
              <w:t>～</w:t>
            </w:r>
            <w:r w:rsidRPr="00943B49">
              <w:rPr>
                <w:rFonts w:ascii="Arial" w:eastAsia="宋体" w:hAnsi="Arial" w:cs="Arial"/>
                <w:kern w:val="0"/>
                <w:sz w:val="22"/>
              </w:rPr>
              <w:t>99</w:t>
            </w:r>
            <w:r w:rsidRPr="00943B49">
              <w:rPr>
                <w:rFonts w:ascii="宋体" w:eastAsia="宋体" w:hAnsi="宋体" w:cs="Arial" w:hint="eastAsia"/>
                <w:kern w:val="0"/>
                <w:sz w:val="22"/>
              </w:rPr>
              <w:t>小时</w:t>
            </w:r>
            <w:r w:rsidRPr="00943B49">
              <w:rPr>
                <w:rFonts w:ascii="Arial" w:eastAsia="宋体" w:hAnsi="Arial" w:cs="Arial"/>
                <w:kern w:val="0"/>
                <w:sz w:val="22"/>
              </w:rPr>
              <w:t>59</w:t>
            </w:r>
            <w:r w:rsidRPr="00943B49">
              <w:rPr>
                <w:rFonts w:ascii="宋体" w:eastAsia="宋体" w:hAnsi="宋体" w:cs="Arial" w:hint="eastAsia"/>
                <w:kern w:val="0"/>
                <w:sz w:val="22"/>
              </w:rPr>
              <w:t>分钟</w:t>
            </w:r>
            <w:r w:rsidRPr="00943B49">
              <w:rPr>
                <w:rFonts w:ascii="宋体" w:eastAsia="宋体" w:hAnsi="宋体" w:cs="Arial" w:hint="eastAsia"/>
                <w:kern w:val="0"/>
                <w:sz w:val="22"/>
              </w:rPr>
              <w:br/>
              <w:t>保温温度可设范围：</w:t>
            </w:r>
            <w:r w:rsidRPr="00943B49">
              <w:rPr>
                <w:rFonts w:ascii="Arial" w:eastAsia="宋体" w:hAnsi="Arial" w:cs="Arial"/>
                <w:kern w:val="0"/>
                <w:sz w:val="22"/>
              </w:rPr>
              <w:t>40</w:t>
            </w:r>
            <w:r w:rsidRPr="00943B49">
              <w:rPr>
                <w:rFonts w:ascii="宋体" w:eastAsia="宋体" w:hAnsi="宋体" w:cs="Arial" w:hint="eastAsia"/>
                <w:kern w:val="0"/>
                <w:sz w:val="22"/>
              </w:rPr>
              <w:t>℃～</w:t>
            </w:r>
            <w:r w:rsidRPr="00943B49">
              <w:rPr>
                <w:rFonts w:ascii="Arial" w:eastAsia="宋体" w:hAnsi="Arial" w:cs="Arial"/>
                <w:kern w:val="0"/>
                <w:sz w:val="22"/>
              </w:rPr>
              <w:t>60</w:t>
            </w:r>
            <w:r w:rsidRPr="00943B49">
              <w:rPr>
                <w:rFonts w:ascii="宋体" w:eastAsia="宋体" w:hAnsi="宋体" w:cs="Arial" w:hint="eastAsia"/>
                <w:kern w:val="0"/>
                <w:sz w:val="22"/>
              </w:rPr>
              <w:t>℃</w:t>
            </w:r>
            <w:r w:rsidRPr="00943B49">
              <w:rPr>
                <w:rFonts w:ascii="宋体" w:eastAsia="宋体" w:hAnsi="宋体" w:cs="Arial" w:hint="eastAsia"/>
                <w:kern w:val="0"/>
                <w:sz w:val="22"/>
              </w:rPr>
              <w:br/>
              <w:t>液体泄压温度：</w:t>
            </w:r>
            <w:r w:rsidRPr="00943B49">
              <w:rPr>
                <w:rFonts w:ascii="Arial" w:eastAsia="宋体" w:hAnsi="Arial" w:cs="Arial"/>
                <w:kern w:val="0"/>
                <w:sz w:val="22"/>
              </w:rPr>
              <w:t>105</w:t>
            </w:r>
            <w:r w:rsidRPr="00943B49">
              <w:rPr>
                <w:rFonts w:ascii="宋体" w:eastAsia="宋体" w:hAnsi="宋体" w:cs="Arial" w:hint="eastAsia"/>
                <w:kern w:val="0"/>
                <w:sz w:val="22"/>
              </w:rPr>
              <w:t>～</w:t>
            </w:r>
            <w:r w:rsidRPr="00943B49">
              <w:rPr>
                <w:rFonts w:ascii="Arial" w:eastAsia="宋体" w:hAnsi="Arial" w:cs="Arial"/>
                <w:kern w:val="0"/>
                <w:sz w:val="22"/>
              </w:rPr>
              <w:t>115</w:t>
            </w:r>
            <w:r w:rsidRPr="00943B49">
              <w:rPr>
                <w:rFonts w:ascii="宋体" w:eastAsia="宋体" w:hAnsi="宋体" w:cs="Arial" w:hint="eastAsia"/>
                <w:kern w:val="0"/>
                <w:sz w:val="22"/>
              </w:rPr>
              <w:t>℃</w:t>
            </w:r>
            <w:r w:rsidRPr="00943B49">
              <w:rPr>
                <w:rFonts w:ascii="宋体" w:eastAsia="宋体" w:hAnsi="宋体" w:cs="Arial" w:hint="eastAsia"/>
                <w:kern w:val="0"/>
                <w:sz w:val="22"/>
              </w:rPr>
              <w:br/>
              <w:t>液体冷却温度：</w:t>
            </w:r>
            <w:r w:rsidRPr="00943B49">
              <w:rPr>
                <w:rFonts w:ascii="Arial" w:eastAsia="宋体" w:hAnsi="Arial" w:cs="Arial"/>
                <w:kern w:val="0"/>
                <w:sz w:val="22"/>
              </w:rPr>
              <w:t>80</w:t>
            </w:r>
            <w:r w:rsidRPr="00943B49">
              <w:rPr>
                <w:rFonts w:ascii="宋体" w:eastAsia="宋体" w:hAnsi="宋体" w:cs="Arial" w:hint="eastAsia"/>
                <w:kern w:val="0"/>
                <w:sz w:val="22"/>
              </w:rPr>
              <w:t>℃</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1.6</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宋体" w:eastAsia="宋体" w:hAnsi="宋体" w:cs="Arial" w:hint="eastAsia"/>
                <w:b/>
                <w:bCs/>
                <w:kern w:val="0"/>
                <w:sz w:val="22"/>
              </w:rPr>
              <w:t>整体参数</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1.6.1</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装载装置：</w:t>
            </w:r>
          </w:p>
        </w:tc>
        <w:tc>
          <w:tcPr>
            <w:tcW w:w="3402" w:type="pct"/>
            <w:gridSpan w:val="4"/>
            <w:shd w:val="clear" w:color="auto" w:fill="auto"/>
            <w:vAlign w:val="center"/>
            <w:hideMark/>
          </w:tcPr>
          <w:p w:rsidR="00943B49" w:rsidRPr="00943B49" w:rsidRDefault="00943B49" w:rsidP="00943B49">
            <w:pPr>
              <w:widowControl/>
              <w:jc w:val="center"/>
              <w:rPr>
                <w:rFonts w:ascii="宋体" w:eastAsia="宋体" w:hAnsi="宋体" w:cs="宋体"/>
                <w:kern w:val="0"/>
                <w:sz w:val="22"/>
              </w:rPr>
            </w:pPr>
            <w:r w:rsidRPr="00943B49">
              <w:rPr>
                <w:rFonts w:ascii="宋体" w:eastAsia="宋体" w:hAnsi="宋体" w:cs="宋体" w:hint="eastAsia"/>
                <w:kern w:val="0"/>
                <w:sz w:val="22"/>
              </w:rPr>
              <w:t>不锈钢拉伸封底篮筐、网底篮筐各一个</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1.6.2</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腔体尺寸（</w:t>
            </w:r>
            <w:r w:rsidRPr="00943B49">
              <w:rPr>
                <w:rFonts w:ascii="Arial" w:eastAsia="宋体" w:hAnsi="Arial" w:cs="Arial"/>
                <w:kern w:val="0"/>
                <w:sz w:val="22"/>
              </w:rPr>
              <w:t>Φ×L</w:t>
            </w:r>
            <w:r w:rsidRPr="00943B49">
              <w:rPr>
                <w:rFonts w:ascii="宋体" w:eastAsia="宋体" w:hAnsi="宋体" w:cs="Arial" w:hint="eastAsia"/>
                <w:kern w:val="0"/>
                <w:sz w:val="22"/>
              </w:rPr>
              <w:t>）：</w:t>
            </w:r>
          </w:p>
        </w:tc>
        <w:tc>
          <w:tcPr>
            <w:tcW w:w="3402" w:type="pct"/>
            <w:gridSpan w:val="4"/>
            <w:shd w:val="clear" w:color="000000" w:fill="FFFFFF"/>
            <w:vAlign w:val="center"/>
            <w:hideMark/>
          </w:tcPr>
          <w:p w:rsidR="00943B49" w:rsidRPr="00943B49" w:rsidRDefault="00943B49" w:rsidP="00943B49">
            <w:pPr>
              <w:widowControl/>
              <w:jc w:val="center"/>
              <w:rPr>
                <w:rFonts w:ascii="Arial" w:eastAsia="宋体" w:hAnsi="Arial" w:cs="Arial"/>
                <w:kern w:val="0"/>
                <w:sz w:val="22"/>
              </w:rPr>
            </w:pPr>
            <w:r w:rsidRPr="00943B49">
              <w:rPr>
                <w:rFonts w:ascii="Arial" w:eastAsia="宋体" w:hAnsi="Arial" w:cs="Arial"/>
                <w:kern w:val="0"/>
                <w:sz w:val="22"/>
              </w:rPr>
              <w:t>Φ386×695</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1.6.3</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外形尺寸（</w:t>
            </w:r>
            <w:r w:rsidRPr="00943B49">
              <w:rPr>
                <w:rFonts w:ascii="Arial" w:eastAsia="宋体" w:hAnsi="Arial" w:cs="Arial"/>
                <w:kern w:val="0"/>
                <w:sz w:val="22"/>
              </w:rPr>
              <w:t>L×W×H</w:t>
            </w:r>
            <w:r w:rsidRPr="00943B49">
              <w:rPr>
                <w:rFonts w:ascii="宋体" w:eastAsia="宋体" w:hAnsi="宋体" w:cs="Arial" w:hint="eastAsia"/>
                <w:kern w:val="0"/>
                <w:sz w:val="22"/>
              </w:rPr>
              <w:t>）：</w:t>
            </w:r>
          </w:p>
        </w:tc>
        <w:tc>
          <w:tcPr>
            <w:tcW w:w="3402" w:type="pct"/>
            <w:gridSpan w:val="4"/>
            <w:shd w:val="clear" w:color="000000" w:fill="FFFFFF"/>
            <w:vAlign w:val="center"/>
            <w:hideMark/>
          </w:tcPr>
          <w:p w:rsidR="00943B49" w:rsidRPr="00943B49" w:rsidRDefault="00943B49" w:rsidP="00943B49">
            <w:pPr>
              <w:widowControl/>
              <w:jc w:val="center"/>
              <w:rPr>
                <w:rFonts w:ascii="Arial" w:eastAsia="宋体" w:hAnsi="Arial" w:cs="Arial"/>
                <w:kern w:val="0"/>
                <w:sz w:val="22"/>
              </w:rPr>
            </w:pPr>
            <w:r w:rsidRPr="00943B49">
              <w:rPr>
                <w:rFonts w:ascii="Arial" w:eastAsia="宋体" w:hAnsi="Arial" w:cs="Arial"/>
                <w:kern w:val="0"/>
                <w:sz w:val="22"/>
              </w:rPr>
              <w:t>688×546×1030</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1.6.4</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设备重量：</w:t>
            </w:r>
          </w:p>
        </w:tc>
        <w:tc>
          <w:tcPr>
            <w:tcW w:w="3402" w:type="pct"/>
            <w:gridSpan w:val="4"/>
            <w:shd w:val="clear" w:color="000000" w:fill="FFFFFF"/>
            <w:vAlign w:val="center"/>
            <w:hideMark/>
          </w:tcPr>
          <w:p w:rsidR="00943B49" w:rsidRPr="00943B49" w:rsidRDefault="00943B49" w:rsidP="00943B49">
            <w:pPr>
              <w:widowControl/>
              <w:jc w:val="center"/>
              <w:rPr>
                <w:rFonts w:ascii="Arial" w:eastAsia="宋体" w:hAnsi="Arial" w:cs="Arial"/>
                <w:kern w:val="0"/>
                <w:sz w:val="22"/>
              </w:rPr>
            </w:pPr>
            <w:r w:rsidRPr="00943B49">
              <w:rPr>
                <w:rFonts w:ascii="Arial" w:eastAsia="宋体" w:hAnsi="Arial" w:cs="Arial"/>
                <w:kern w:val="0"/>
                <w:sz w:val="22"/>
              </w:rPr>
              <w:t>87kg</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1.6.5</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设备电源：</w:t>
            </w:r>
          </w:p>
        </w:tc>
        <w:tc>
          <w:tcPr>
            <w:tcW w:w="3402" w:type="pct"/>
            <w:gridSpan w:val="4"/>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单相：</w:t>
            </w:r>
            <w:r w:rsidRPr="00943B49">
              <w:rPr>
                <w:rFonts w:ascii="Arial" w:eastAsia="宋体" w:hAnsi="Arial" w:cs="Arial"/>
                <w:kern w:val="0"/>
                <w:sz w:val="22"/>
              </w:rPr>
              <w:t>AC220V</w:t>
            </w:r>
            <w:r w:rsidRPr="00943B49">
              <w:rPr>
                <w:rFonts w:ascii="宋体" w:eastAsia="宋体" w:hAnsi="宋体" w:cs="Arial" w:hint="eastAsia"/>
                <w:kern w:val="0"/>
                <w:sz w:val="22"/>
              </w:rPr>
              <w:t>，</w:t>
            </w:r>
            <w:r w:rsidRPr="00943B49">
              <w:rPr>
                <w:rFonts w:ascii="Arial" w:eastAsia="宋体" w:hAnsi="Arial" w:cs="Arial"/>
                <w:kern w:val="0"/>
                <w:sz w:val="22"/>
              </w:rPr>
              <w:t>50Hz</w:t>
            </w:r>
            <w:r w:rsidRPr="00943B49">
              <w:rPr>
                <w:rFonts w:ascii="宋体" w:eastAsia="宋体" w:hAnsi="宋体" w:cs="Arial" w:hint="eastAsia"/>
                <w:kern w:val="0"/>
                <w:sz w:val="22"/>
              </w:rPr>
              <w:t>，可以定制</w:t>
            </w:r>
            <w:r w:rsidRPr="00943B49">
              <w:rPr>
                <w:rFonts w:ascii="Arial" w:eastAsia="宋体" w:hAnsi="Arial" w:cs="Arial"/>
                <w:kern w:val="0"/>
                <w:sz w:val="22"/>
              </w:rPr>
              <w:t>380V</w:t>
            </w:r>
            <w:r w:rsidRPr="00943B49">
              <w:rPr>
                <w:rFonts w:ascii="宋体" w:eastAsia="宋体" w:hAnsi="宋体" w:cs="Arial" w:hint="eastAsia"/>
                <w:kern w:val="0"/>
                <w:sz w:val="22"/>
              </w:rPr>
              <w:t>电压，供货期不变</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lastRenderedPageBreak/>
              <w:t>1.6.6</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设备功率：</w:t>
            </w:r>
          </w:p>
        </w:tc>
        <w:tc>
          <w:tcPr>
            <w:tcW w:w="3402" w:type="pct"/>
            <w:gridSpan w:val="4"/>
            <w:shd w:val="clear" w:color="000000" w:fill="FFFFFF"/>
            <w:vAlign w:val="center"/>
            <w:hideMark/>
          </w:tcPr>
          <w:p w:rsidR="00943B49" w:rsidRPr="00943B49" w:rsidRDefault="00943B49" w:rsidP="00943B49">
            <w:pPr>
              <w:widowControl/>
              <w:jc w:val="center"/>
              <w:rPr>
                <w:rFonts w:ascii="Arial" w:eastAsia="宋体" w:hAnsi="Arial" w:cs="Arial"/>
                <w:kern w:val="0"/>
                <w:sz w:val="22"/>
              </w:rPr>
            </w:pPr>
            <w:r w:rsidRPr="00943B49">
              <w:rPr>
                <w:rFonts w:ascii="Arial" w:eastAsia="宋体" w:hAnsi="Arial" w:cs="Arial"/>
                <w:kern w:val="0"/>
                <w:sz w:val="22"/>
              </w:rPr>
              <w:t>5.3kVA</w:t>
            </w:r>
          </w:p>
        </w:tc>
      </w:tr>
      <w:tr w:rsidR="00943B49" w:rsidRPr="00943B49" w:rsidTr="00943B49">
        <w:trPr>
          <w:trHeight w:val="402"/>
        </w:trPr>
        <w:tc>
          <w:tcPr>
            <w:tcW w:w="409" w:type="pct"/>
            <w:shd w:val="clear" w:color="000000" w:fill="FFFFFF"/>
            <w:noWrap/>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1.6.7</w:t>
            </w:r>
          </w:p>
        </w:tc>
        <w:tc>
          <w:tcPr>
            <w:tcW w:w="1189" w:type="pct"/>
            <w:shd w:val="clear" w:color="000000" w:fill="FFFFFF"/>
            <w:noWrap/>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★通过卫生安全评价：</w:t>
            </w:r>
          </w:p>
        </w:tc>
        <w:tc>
          <w:tcPr>
            <w:tcW w:w="3402" w:type="pct"/>
            <w:gridSpan w:val="4"/>
            <w:shd w:val="clear" w:color="000000" w:fill="FFFFFF"/>
            <w:noWrap/>
            <w:vAlign w:val="center"/>
            <w:hideMark/>
          </w:tcPr>
          <w:p w:rsidR="00943B49" w:rsidRPr="00943B49" w:rsidRDefault="00943B49" w:rsidP="00943B49">
            <w:pPr>
              <w:widowControl/>
              <w:jc w:val="center"/>
              <w:rPr>
                <w:rFonts w:ascii="Arial" w:eastAsia="宋体" w:hAnsi="Arial" w:cs="Arial"/>
                <w:kern w:val="0"/>
                <w:sz w:val="22"/>
              </w:rPr>
            </w:pPr>
            <w:r w:rsidRPr="00943B49">
              <w:rPr>
                <w:rFonts w:ascii="宋体" w:eastAsia="宋体" w:hAnsi="宋体" w:cs="Arial" w:hint="eastAsia"/>
                <w:kern w:val="0"/>
                <w:sz w:val="22"/>
              </w:rPr>
              <w:t>提供卫生安全评价报告，灭菌效果检测报告，电气安全性能检测报告</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2</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宋体" w:eastAsia="宋体" w:hAnsi="宋体" w:cs="Arial" w:hint="eastAsia"/>
                <w:b/>
                <w:bCs/>
                <w:kern w:val="0"/>
                <w:sz w:val="22"/>
              </w:rPr>
              <w:t>标准配置</w:t>
            </w:r>
          </w:p>
        </w:tc>
      </w:tr>
      <w:tr w:rsidR="00943B49" w:rsidRPr="00943B49" w:rsidTr="00943B49">
        <w:trPr>
          <w:trHeight w:val="402"/>
        </w:trPr>
        <w:tc>
          <w:tcPr>
            <w:tcW w:w="409" w:type="pct"/>
            <w:shd w:val="clear" w:color="000000" w:fill="FFFFFF"/>
            <w:vAlign w:val="center"/>
            <w:hideMark/>
          </w:tcPr>
          <w:p w:rsidR="00943B49" w:rsidRPr="00943B49" w:rsidRDefault="00943B49" w:rsidP="00BF703D">
            <w:pPr>
              <w:widowControl/>
              <w:jc w:val="left"/>
              <w:rPr>
                <w:rFonts w:ascii="Arial" w:eastAsia="宋体" w:hAnsi="Arial" w:cs="Arial"/>
                <w:kern w:val="0"/>
                <w:sz w:val="22"/>
              </w:rPr>
            </w:pPr>
            <w:r w:rsidRPr="00943B49">
              <w:rPr>
                <w:rFonts w:ascii="Arial" w:eastAsia="宋体" w:hAnsi="Arial" w:cs="Arial"/>
                <w:kern w:val="0"/>
                <w:sz w:val="22"/>
              </w:rPr>
              <w:t>2.</w:t>
            </w:r>
            <w:r w:rsidR="00BF703D">
              <w:rPr>
                <w:rFonts w:ascii="Arial" w:eastAsia="宋体" w:hAnsi="Arial" w:cs="Arial" w:hint="eastAsia"/>
                <w:kern w:val="0"/>
                <w:sz w:val="22"/>
              </w:rPr>
              <w:t>1</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波纹管</w:t>
            </w:r>
            <w:r w:rsidRPr="00943B49">
              <w:rPr>
                <w:rFonts w:ascii="Arial" w:eastAsia="宋体" w:hAnsi="Arial" w:cs="Arial"/>
                <w:kern w:val="0"/>
                <w:sz w:val="22"/>
              </w:rPr>
              <w:t xml:space="preserve">  1</w:t>
            </w:r>
            <w:r w:rsidRPr="00943B49">
              <w:rPr>
                <w:rFonts w:ascii="宋体" w:eastAsia="宋体" w:hAnsi="宋体" w:cs="Arial" w:hint="eastAsia"/>
                <w:kern w:val="0"/>
                <w:sz w:val="22"/>
              </w:rPr>
              <w:t>件</w:t>
            </w:r>
          </w:p>
        </w:tc>
      </w:tr>
      <w:tr w:rsidR="00943B49" w:rsidRPr="00943B49" w:rsidTr="00943B49">
        <w:trPr>
          <w:trHeight w:val="402"/>
        </w:trPr>
        <w:tc>
          <w:tcPr>
            <w:tcW w:w="409" w:type="pct"/>
            <w:shd w:val="clear" w:color="000000" w:fill="FFFFFF"/>
            <w:vAlign w:val="center"/>
            <w:hideMark/>
          </w:tcPr>
          <w:p w:rsidR="00943B49" w:rsidRPr="00943B49" w:rsidRDefault="00943B49" w:rsidP="00BF703D">
            <w:pPr>
              <w:widowControl/>
              <w:jc w:val="left"/>
              <w:rPr>
                <w:rFonts w:ascii="Arial" w:eastAsia="宋体" w:hAnsi="Arial" w:cs="Arial"/>
                <w:kern w:val="0"/>
                <w:sz w:val="22"/>
              </w:rPr>
            </w:pPr>
            <w:r w:rsidRPr="00943B49">
              <w:rPr>
                <w:rFonts w:ascii="Arial" w:eastAsia="宋体" w:hAnsi="Arial" w:cs="Arial"/>
                <w:kern w:val="0"/>
                <w:sz w:val="22"/>
              </w:rPr>
              <w:t>2.</w:t>
            </w:r>
            <w:r w:rsidR="00BF703D">
              <w:rPr>
                <w:rFonts w:ascii="Arial" w:eastAsia="宋体" w:hAnsi="Arial" w:cs="Arial" w:hint="eastAsia"/>
                <w:kern w:val="0"/>
                <w:sz w:val="22"/>
              </w:rPr>
              <w:t>2</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不锈钢消毒提篮</w:t>
            </w:r>
            <w:r w:rsidRPr="00943B49">
              <w:rPr>
                <w:rFonts w:ascii="Arial" w:eastAsia="宋体" w:hAnsi="Arial" w:cs="Arial"/>
                <w:kern w:val="0"/>
                <w:sz w:val="22"/>
              </w:rPr>
              <w:t>2</w:t>
            </w:r>
            <w:r w:rsidRPr="00943B49">
              <w:rPr>
                <w:rFonts w:ascii="宋体" w:eastAsia="宋体" w:hAnsi="宋体" w:cs="Arial" w:hint="eastAsia"/>
                <w:kern w:val="0"/>
                <w:sz w:val="22"/>
              </w:rPr>
              <w:t>个</w:t>
            </w:r>
            <w:r w:rsidRPr="00943B49">
              <w:rPr>
                <w:rFonts w:ascii="Arial" w:eastAsia="宋体" w:hAnsi="Arial" w:cs="Arial"/>
                <w:kern w:val="0"/>
                <w:sz w:val="22"/>
              </w:rPr>
              <w:t>(LMQ.C-30E</w:t>
            </w:r>
            <w:proofErr w:type="gramStart"/>
            <w:r w:rsidRPr="00943B49">
              <w:rPr>
                <w:rFonts w:ascii="宋体" w:eastAsia="宋体" w:hAnsi="宋体" w:cs="Arial" w:hint="eastAsia"/>
                <w:kern w:val="0"/>
                <w:sz w:val="22"/>
              </w:rPr>
              <w:t>标配</w:t>
            </w:r>
            <w:r w:rsidRPr="00943B49">
              <w:rPr>
                <w:rFonts w:ascii="Arial" w:eastAsia="宋体" w:hAnsi="Arial" w:cs="Arial"/>
                <w:kern w:val="0"/>
                <w:sz w:val="22"/>
              </w:rPr>
              <w:t>1</w:t>
            </w:r>
            <w:r w:rsidRPr="00943B49">
              <w:rPr>
                <w:rFonts w:ascii="宋体" w:eastAsia="宋体" w:hAnsi="宋体" w:cs="Arial" w:hint="eastAsia"/>
                <w:kern w:val="0"/>
                <w:sz w:val="22"/>
              </w:rPr>
              <w:t>个</w:t>
            </w:r>
            <w:proofErr w:type="gramEnd"/>
            <w:r w:rsidRPr="00943B49">
              <w:rPr>
                <w:rFonts w:ascii="Arial" w:eastAsia="宋体" w:hAnsi="Arial" w:cs="Arial"/>
                <w:kern w:val="0"/>
                <w:sz w:val="22"/>
              </w:rPr>
              <w:t>)</w:t>
            </w:r>
          </w:p>
        </w:tc>
      </w:tr>
      <w:tr w:rsidR="00943B49" w:rsidRPr="00943B49" w:rsidTr="00943B49">
        <w:trPr>
          <w:trHeight w:val="402"/>
        </w:trPr>
        <w:tc>
          <w:tcPr>
            <w:tcW w:w="409" w:type="pct"/>
            <w:shd w:val="clear" w:color="000000" w:fill="FFFFFF"/>
            <w:vAlign w:val="center"/>
            <w:hideMark/>
          </w:tcPr>
          <w:p w:rsidR="00943B49" w:rsidRPr="00943B49" w:rsidRDefault="00BF703D" w:rsidP="00BF703D">
            <w:pPr>
              <w:widowControl/>
              <w:jc w:val="left"/>
              <w:rPr>
                <w:rFonts w:ascii="Arial" w:eastAsia="宋体" w:hAnsi="Arial" w:cs="Arial"/>
                <w:kern w:val="0"/>
                <w:sz w:val="22"/>
              </w:rPr>
            </w:pPr>
            <w:r>
              <w:rPr>
                <w:rFonts w:ascii="Arial" w:eastAsia="宋体" w:hAnsi="Arial" w:cs="Arial" w:hint="eastAsia"/>
                <w:kern w:val="0"/>
                <w:sz w:val="22"/>
              </w:rPr>
              <w:t>2</w:t>
            </w:r>
            <w:r w:rsidR="00943B49" w:rsidRPr="00943B49">
              <w:rPr>
                <w:rFonts w:ascii="Arial" w:eastAsia="宋体" w:hAnsi="Arial" w:cs="Arial"/>
                <w:kern w:val="0"/>
                <w:sz w:val="22"/>
              </w:rPr>
              <w:t>.</w:t>
            </w:r>
            <w:r>
              <w:rPr>
                <w:rFonts w:ascii="Arial" w:eastAsia="宋体" w:hAnsi="Arial" w:cs="Arial" w:hint="eastAsia"/>
                <w:kern w:val="0"/>
                <w:sz w:val="22"/>
              </w:rPr>
              <w:t>3</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不锈钢消毒桶（用于液体类负载灭菌）</w:t>
            </w:r>
          </w:p>
        </w:tc>
      </w:tr>
      <w:tr w:rsidR="00943B49" w:rsidRPr="00943B49" w:rsidTr="00943B49">
        <w:trPr>
          <w:trHeight w:val="402"/>
        </w:trPr>
        <w:tc>
          <w:tcPr>
            <w:tcW w:w="409" w:type="pct"/>
            <w:shd w:val="clear" w:color="000000" w:fill="FFFFFF"/>
            <w:vAlign w:val="center"/>
            <w:hideMark/>
          </w:tcPr>
          <w:p w:rsidR="00943B49" w:rsidRPr="00943B49" w:rsidRDefault="00BF703D" w:rsidP="00BF703D">
            <w:pPr>
              <w:widowControl/>
              <w:jc w:val="left"/>
              <w:rPr>
                <w:rFonts w:ascii="Arial" w:eastAsia="宋体" w:hAnsi="Arial" w:cs="Arial"/>
                <w:kern w:val="0"/>
                <w:sz w:val="22"/>
              </w:rPr>
            </w:pPr>
            <w:r>
              <w:rPr>
                <w:rFonts w:ascii="Arial" w:eastAsia="宋体" w:hAnsi="Arial" w:cs="Arial" w:hint="eastAsia"/>
                <w:kern w:val="0"/>
                <w:sz w:val="22"/>
              </w:rPr>
              <w:t>2</w:t>
            </w:r>
            <w:r w:rsidR="00943B49" w:rsidRPr="00943B49">
              <w:rPr>
                <w:rFonts w:ascii="Arial" w:eastAsia="宋体" w:hAnsi="Arial" w:cs="Arial"/>
                <w:kern w:val="0"/>
                <w:sz w:val="22"/>
              </w:rPr>
              <w:t>.</w:t>
            </w:r>
            <w:r>
              <w:rPr>
                <w:rFonts w:ascii="Arial" w:eastAsia="宋体" w:hAnsi="Arial" w:cs="Arial" w:hint="eastAsia"/>
                <w:kern w:val="0"/>
                <w:sz w:val="22"/>
              </w:rPr>
              <w:t>4</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微型热敏打印机</w:t>
            </w:r>
          </w:p>
        </w:tc>
      </w:tr>
      <w:tr w:rsidR="00943B49" w:rsidRPr="00943B49" w:rsidTr="00943B49">
        <w:trPr>
          <w:trHeight w:val="402"/>
        </w:trPr>
        <w:tc>
          <w:tcPr>
            <w:tcW w:w="409" w:type="pct"/>
            <w:shd w:val="clear" w:color="000000" w:fill="FFFFFF"/>
            <w:vAlign w:val="center"/>
            <w:hideMark/>
          </w:tcPr>
          <w:p w:rsidR="00943B49" w:rsidRPr="00943B49" w:rsidRDefault="00695D5F" w:rsidP="00BF703D">
            <w:pPr>
              <w:widowControl/>
              <w:jc w:val="left"/>
              <w:rPr>
                <w:rFonts w:ascii="Arial" w:eastAsia="宋体" w:hAnsi="Arial" w:cs="Arial"/>
                <w:kern w:val="0"/>
                <w:sz w:val="22"/>
              </w:rPr>
            </w:pPr>
            <w:r>
              <w:rPr>
                <w:rFonts w:ascii="Arial" w:eastAsia="宋体" w:hAnsi="Arial" w:cs="Arial" w:hint="eastAsia"/>
                <w:kern w:val="0"/>
                <w:sz w:val="22"/>
              </w:rPr>
              <w:t>2</w:t>
            </w:r>
            <w:r w:rsidR="00943B49" w:rsidRPr="00943B49">
              <w:rPr>
                <w:rFonts w:ascii="Arial" w:eastAsia="宋体" w:hAnsi="Arial" w:cs="Arial"/>
                <w:kern w:val="0"/>
                <w:sz w:val="22"/>
              </w:rPr>
              <w:t>.</w:t>
            </w:r>
            <w:r w:rsidR="00BF703D">
              <w:rPr>
                <w:rFonts w:ascii="Arial" w:eastAsia="宋体" w:hAnsi="Arial" w:cs="Arial" w:hint="eastAsia"/>
                <w:kern w:val="0"/>
                <w:sz w:val="22"/>
              </w:rPr>
              <w:t>5</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380V</w:t>
            </w:r>
            <w:r w:rsidRPr="00943B49">
              <w:rPr>
                <w:rFonts w:ascii="宋体" w:eastAsia="宋体" w:hAnsi="宋体" w:cs="Arial" w:hint="eastAsia"/>
                <w:kern w:val="0"/>
                <w:sz w:val="22"/>
              </w:rPr>
              <w:t>供电</w:t>
            </w:r>
          </w:p>
        </w:tc>
      </w:tr>
      <w:tr w:rsidR="00943B49" w:rsidRPr="00943B49" w:rsidTr="00943B49">
        <w:trPr>
          <w:trHeight w:val="402"/>
        </w:trPr>
        <w:tc>
          <w:tcPr>
            <w:tcW w:w="5000" w:type="pct"/>
            <w:gridSpan w:val="6"/>
            <w:shd w:val="clear" w:color="000000" w:fill="FFFFFF"/>
            <w:vAlign w:val="center"/>
            <w:hideMark/>
          </w:tcPr>
          <w:p w:rsidR="00943B49" w:rsidRPr="00943B49" w:rsidRDefault="00872710" w:rsidP="00943B49">
            <w:pPr>
              <w:widowControl/>
              <w:jc w:val="left"/>
              <w:rPr>
                <w:rFonts w:ascii="Arial" w:eastAsia="宋体" w:hAnsi="Arial" w:cs="Arial"/>
                <w:b/>
                <w:bCs/>
                <w:kern w:val="0"/>
                <w:sz w:val="22"/>
              </w:rPr>
            </w:pPr>
            <w:r>
              <w:rPr>
                <w:rFonts w:ascii="宋体" w:eastAsia="宋体" w:hAnsi="宋体" w:cs="Arial" w:hint="eastAsia"/>
                <w:b/>
                <w:bCs/>
                <w:kern w:val="0"/>
                <w:sz w:val="22"/>
              </w:rPr>
              <w:t>二</w:t>
            </w:r>
            <w:r w:rsidR="00943B49" w:rsidRPr="00943B49">
              <w:rPr>
                <w:rFonts w:ascii="宋体" w:eastAsia="宋体" w:hAnsi="宋体" w:cs="Arial" w:hint="eastAsia"/>
                <w:b/>
                <w:bCs/>
                <w:kern w:val="0"/>
                <w:sz w:val="22"/>
              </w:rPr>
              <w:t>：设备取得的各种资质、体系认证</w:t>
            </w: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宋体" w:eastAsia="宋体" w:hAnsi="宋体" w:cs="Arial" w:hint="eastAsia"/>
                <w:b/>
                <w:bCs/>
                <w:kern w:val="0"/>
                <w:sz w:val="22"/>
              </w:rPr>
              <w:t>序号</w:t>
            </w:r>
          </w:p>
        </w:tc>
        <w:tc>
          <w:tcPr>
            <w:tcW w:w="1353" w:type="pct"/>
            <w:gridSpan w:val="2"/>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宋体" w:eastAsia="宋体" w:hAnsi="宋体" w:cs="Arial" w:hint="eastAsia"/>
                <w:b/>
                <w:bCs/>
                <w:kern w:val="0"/>
                <w:sz w:val="22"/>
              </w:rPr>
              <w:t>证书名称</w:t>
            </w:r>
          </w:p>
        </w:tc>
        <w:tc>
          <w:tcPr>
            <w:tcW w:w="1470" w:type="pct"/>
            <w:shd w:val="clear" w:color="000000" w:fill="FFFFFF"/>
            <w:vAlign w:val="center"/>
            <w:hideMark/>
          </w:tcPr>
          <w:p w:rsidR="00943B49" w:rsidRPr="00943B49" w:rsidRDefault="00943B49" w:rsidP="00943B49">
            <w:pPr>
              <w:widowControl/>
              <w:jc w:val="center"/>
              <w:rPr>
                <w:rFonts w:ascii="Arial" w:eastAsia="宋体" w:hAnsi="Arial" w:cs="Arial"/>
                <w:b/>
                <w:bCs/>
                <w:kern w:val="0"/>
                <w:sz w:val="22"/>
              </w:rPr>
            </w:pPr>
            <w:r w:rsidRPr="00943B49">
              <w:rPr>
                <w:rFonts w:ascii="宋体" w:eastAsia="宋体" w:hAnsi="宋体" w:cs="Arial" w:hint="eastAsia"/>
                <w:b/>
                <w:bCs/>
                <w:kern w:val="0"/>
                <w:sz w:val="22"/>
              </w:rPr>
              <w:t>证书编号</w:t>
            </w:r>
          </w:p>
        </w:tc>
        <w:tc>
          <w:tcPr>
            <w:tcW w:w="1768" w:type="pct"/>
            <w:gridSpan w:val="2"/>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宋体" w:eastAsia="宋体" w:hAnsi="宋体" w:cs="Arial" w:hint="eastAsia"/>
                <w:b/>
                <w:bCs/>
                <w:kern w:val="0"/>
                <w:sz w:val="22"/>
              </w:rPr>
              <w:t>有效期</w:t>
            </w:r>
          </w:p>
        </w:tc>
      </w:tr>
      <w:tr w:rsidR="00943B49" w:rsidRPr="00943B49" w:rsidTr="00BF703D">
        <w:trPr>
          <w:trHeight w:val="726"/>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1</w:t>
            </w:r>
          </w:p>
        </w:tc>
        <w:tc>
          <w:tcPr>
            <w:tcW w:w="1353" w:type="pct"/>
            <w:gridSpan w:val="2"/>
            <w:shd w:val="clear" w:color="000000" w:fill="FFFFFF"/>
            <w:vAlign w:val="center"/>
            <w:hideMark/>
          </w:tcPr>
          <w:p w:rsidR="00943B49" w:rsidRPr="00943B49" w:rsidRDefault="00943B49" w:rsidP="00943B49">
            <w:pPr>
              <w:widowControl/>
              <w:jc w:val="center"/>
              <w:rPr>
                <w:rFonts w:ascii="Arial" w:eastAsia="宋体" w:hAnsi="Arial" w:cs="Arial"/>
                <w:kern w:val="0"/>
                <w:sz w:val="22"/>
              </w:rPr>
            </w:pPr>
            <w:r w:rsidRPr="00943B49">
              <w:rPr>
                <w:rFonts w:ascii="宋体" w:eastAsia="宋体" w:hAnsi="宋体" w:cs="Arial" w:hint="eastAsia"/>
                <w:kern w:val="0"/>
                <w:sz w:val="22"/>
              </w:rPr>
              <w:t>质量管理体系认证证书</w:t>
            </w:r>
          </w:p>
        </w:tc>
        <w:tc>
          <w:tcPr>
            <w:tcW w:w="1470"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c>
          <w:tcPr>
            <w:tcW w:w="1768" w:type="pct"/>
            <w:gridSpan w:val="2"/>
            <w:shd w:val="clear" w:color="000000" w:fill="FFFFFF"/>
            <w:vAlign w:val="center"/>
          </w:tcPr>
          <w:p w:rsidR="00943B49" w:rsidRPr="00943B49" w:rsidRDefault="00943B49" w:rsidP="00943B49">
            <w:pPr>
              <w:widowControl/>
              <w:jc w:val="left"/>
              <w:rPr>
                <w:rFonts w:ascii="Arial" w:eastAsia="宋体" w:hAnsi="Arial" w:cs="Arial"/>
                <w:kern w:val="0"/>
                <w:sz w:val="22"/>
              </w:rPr>
            </w:pPr>
          </w:p>
        </w:tc>
      </w:tr>
      <w:tr w:rsidR="00943B49" w:rsidRPr="00943B49" w:rsidTr="00BF703D">
        <w:trPr>
          <w:trHeight w:val="630"/>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2</w:t>
            </w:r>
          </w:p>
        </w:tc>
        <w:tc>
          <w:tcPr>
            <w:tcW w:w="1353"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环境管理体系认证证书</w:t>
            </w:r>
          </w:p>
        </w:tc>
        <w:tc>
          <w:tcPr>
            <w:tcW w:w="1470"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c>
          <w:tcPr>
            <w:tcW w:w="1768"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3</w:t>
            </w:r>
          </w:p>
        </w:tc>
        <w:tc>
          <w:tcPr>
            <w:tcW w:w="1353"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★特种设备设计许可证</w:t>
            </w:r>
          </w:p>
        </w:tc>
        <w:tc>
          <w:tcPr>
            <w:tcW w:w="1470"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c>
          <w:tcPr>
            <w:tcW w:w="1768"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4</w:t>
            </w:r>
          </w:p>
        </w:tc>
        <w:tc>
          <w:tcPr>
            <w:tcW w:w="1353"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★特种设备制造许可证</w:t>
            </w:r>
          </w:p>
        </w:tc>
        <w:tc>
          <w:tcPr>
            <w:tcW w:w="1470"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c>
          <w:tcPr>
            <w:tcW w:w="1768"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5</w:t>
            </w:r>
          </w:p>
        </w:tc>
        <w:tc>
          <w:tcPr>
            <w:tcW w:w="1353"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标准化良好行为证书</w:t>
            </w:r>
          </w:p>
        </w:tc>
        <w:tc>
          <w:tcPr>
            <w:tcW w:w="1470"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c>
          <w:tcPr>
            <w:tcW w:w="1768"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6</w:t>
            </w:r>
          </w:p>
        </w:tc>
        <w:tc>
          <w:tcPr>
            <w:tcW w:w="1353"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消毒产品生产企业卫生许可证</w:t>
            </w:r>
          </w:p>
        </w:tc>
        <w:tc>
          <w:tcPr>
            <w:tcW w:w="1470"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c>
          <w:tcPr>
            <w:tcW w:w="1768"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7</w:t>
            </w:r>
          </w:p>
        </w:tc>
        <w:tc>
          <w:tcPr>
            <w:tcW w:w="1353" w:type="pct"/>
            <w:gridSpan w:val="2"/>
            <w:shd w:val="clear" w:color="000000" w:fill="FFFFFF"/>
            <w:vAlign w:val="center"/>
            <w:hideMark/>
          </w:tcPr>
          <w:p w:rsidR="00943B49" w:rsidRPr="00943B49" w:rsidRDefault="00943B49" w:rsidP="00943B49">
            <w:pPr>
              <w:widowControl/>
              <w:jc w:val="left"/>
              <w:rPr>
                <w:rFonts w:ascii="宋体" w:eastAsia="宋体" w:hAnsi="宋体" w:cs="宋体"/>
                <w:kern w:val="0"/>
                <w:sz w:val="22"/>
              </w:rPr>
            </w:pPr>
            <w:r w:rsidRPr="00943B49">
              <w:rPr>
                <w:rFonts w:ascii="宋体" w:eastAsia="宋体" w:hAnsi="宋体" w:cs="宋体" w:hint="eastAsia"/>
                <w:kern w:val="0"/>
                <w:sz w:val="22"/>
              </w:rPr>
              <w:t>医疗器械生产许可证</w:t>
            </w:r>
          </w:p>
        </w:tc>
        <w:tc>
          <w:tcPr>
            <w:tcW w:w="1470"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c>
          <w:tcPr>
            <w:tcW w:w="1768"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8</w:t>
            </w:r>
          </w:p>
        </w:tc>
        <w:tc>
          <w:tcPr>
            <w:tcW w:w="1353"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特种设备安装改造维修许可证</w:t>
            </w:r>
          </w:p>
        </w:tc>
        <w:tc>
          <w:tcPr>
            <w:tcW w:w="1470"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c>
          <w:tcPr>
            <w:tcW w:w="1768"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Arial" w:eastAsia="宋体" w:hAnsi="Arial" w:cs="Arial"/>
                <w:b/>
                <w:bCs/>
                <w:kern w:val="0"/>
                <w:sz w:val="22"/>
              </w:rPr>
              <w:t>9</w:t>
            </w:r>
          </w:p>
        </w:tc>
        <w:tc>
          <w:tcPr>
            <w:tcW w:w="1353"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医疗器械经营企业许可证</w:t>
            </w:r>
          </w:p>
        </w:tc>
        <w:tc>
          <w:tcPr>
            <w:tcW w:w="1470"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c>
          <w:tcPr>
            <w:tcW w:w="1768" w:type="pct"/>
            <w:gridSpan w:val="2"/>
            <w:shd w:val="clear" w:color="000000" w:fill="FFFFFF"/>
            <w:vAlign w:val="center"/>
            <w:hideMark/>
          </w:tcPr>
          <w:p w:rsidR="00943B49" w:rsidRPr="00943B49" w:rsidRDefault="00943B49" w:rsidP="00943B49">
            <w:pPr>
              <w:widowControl/>
              <w:jc w:val="left"/>
              <w:rPr>
                <w:rFonts w:ascii="Arial" w:eastAsia="宋体" w:hAnsi="Arial" w:cs="Arial"/>
                <w:kern w:val="0"/>
                <w:sz w:val="22"/>
              </w:rPr>
            </w:pPr>
          </w:p>
        </w:tc>
      </w:tr>
      <w:tr w:rsidR="00943B49" w:rsidRPr="00943B49" w:rsidTr="00943B49">
        <w:trPr>
          <w:trHeight w:val="402"/>
        </w:trPr>
        <w:tc>
          <w:tcPr>
            <w:tcW w:w="5000" w:type="pct"/>
            <w:gridSpan w:val="6"/>
            <w:shd w:val="clear" w:color="000000" w:fill="FFFFFF"/>
            <w:vAlign w:val="center"/>
            <w:hideMark/>
          </w:tcPr>
          <w:p w:rsidR="00943B49" w:rsidRPr="00943B49" w:rsidRDefault="00872710" w:rsidP="00943B49">
            <w:pPr>
              <w:widowControl/>
              <w:jc w:val="left"/>
              <w:rPr>
                <w:rFonts w:ascii="Arial" w:eastAsia="宋体" w:hAnsi="Arial" w:cs="Arial"/>
                <w:b/>
                <w:bCs/>
                <w:kern w:val="0"/>
                <w:sz w:val="22"/>
              </w:rPr>
            </w:pPr>
            <w:r>
              <w:rPr>
                <w:rFonts w:ascii="宋体" w:eastAsia="宋体" w:hAnsi="宋体" w:cs="Arial" w:hint="eastAsia"/>
                <w:b/>
                <w:bCs/>
                <w:kern w:val="0"/>
                <w:sz w:val="22"/>
              </w:rPr>
              <w:t>三</w:t>
            </w:r>
            <w:r w:rsidR="00943B49" w:rsidRPr="00943B49">
              <w:rPr>
                <w:rFonts w:ascii="宋体" w:eastAsia="宋体" w:hAnsi="宋体" w:cs="Arial" w:hint="eastAsia"/>
                <w:b/>
                <w:bCs/>
                <w:kern w:val="0"/>
                <w:sz w:val="22"/>
              </w:rPr>
              <w:t>：设备的各种检验报告</w:t>
            </w: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　</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b/>
                <w:bCs/>
                <w:kern w:val="0"/>
                <w:sz w:val="22"/>
              </w:rPr>
            </w:pPr>
            <w:r w:rsidRPr="00943B49">
              <w:rPr>
                <w:rFonts w:ascii="宋体" w:eastAsia="宋体" w:hAnsi="宋体" w:cs="Arial" w:hint="eastAsia"/>
                <w:b/>
                <w:bCs/>
                <w:kern w:val="0"/>
                <w:sz w:val="22"/>
              </w:rPr>
              <w:t>报告名称</w:t>
            </w:r>
          </w:p>
        </w:tc>
        <w:tc>
          <w:tcPr>
            <w:tcW w:w="1634" w:type="pct"/>
            <w:gridSpan w:val="2"/>
            <w:shd w:val="clear" w:color="000000" w:fill="FFFFFF"/>
            <w:vAlign w:val="center"/>
            <w:hideMark/>
          </w:tcPr>
          <w:p w:rsidR="00943B49" w:rsidRPr="00943B49" w:rsidRDefault="00943B49" w:rsidP="00943B49">
            <w:pPr>
              <w:widowControl/>
              <w:jc w:val="center"/>
              <w:rPr>
                <w:rFonts w:ascii="Arial" w:eastAsia="宋体" w:hAnsi="Arial" w:cs="Arial"/>
                <w:b/>
                <w:bCs/>
                <w:kern w:val="0"/>
                <w:sz w:val="22"/>
              </w:rPr>
            </w:pPr>
            <w:r w:rsidRPr="00943B49">
              <w:rPr>
                <w:rFonts w:ascii="宋体" w:eastAsia="宋体" w:hAnsi="宋体" w:cs="Arial" w:hint="eastAsia"/>
                <w:b/>
                <w:bCs/>
                <w:kern w:val="0"/>
                <w:sz w:val="22"/>
              </w:rPr>
              <w:t>报告</w:t>
            </w:r>
            <w:r w:rsidRPr="00943B49">
              <w:rPr>
                <w:rFonts w:ascii="Arial" w:eastAsia="宋体" w:hAnsi="Arial" w:cs="Arial"/>
                <w:b/>
                <w:bCs/>
                <w:kern w:val="0"/>
                <w:sz w:val="22"/>
              </w:rPr>
              <w:t>/</w:t>
            </w:r>
            <w:r w:rsidRPr="00943B49">
              <w:rPr>
                <w:rFonts w:ascii="宋体" w:eastAsia="宋体" w:hAnsi="宋体" w:cs="Arial" w:hint="eastAsia"/>
                <w:b/>
                <w:bCs/>
                <w:kern w:val="0"/>
                <w:sz w:val="22"/>
              </w:rPr>
              <w:t>证书编号</w:t>
            </w:r>
          </w:p>
        </w:tc>
        <w:tc>
          <w:tcPr>
            <w:tcW w:w="602" w:type="pct"/>
            <w:shd w:val="clear" w:color="000000" w:fill="FFFFFF"/>
            <w:vAlign w:val="center"/>
            <w:hideMark/>
          </w:tcPr>
          <w:p w:rsidR="00943B49" w:rsidRPr="00943B49" w:rsidRDefault="00943B49" w:rsidP="00943B49">
            <w:pPr>
              <w:widowControl/>
              <w:jc w:val="center"/>
              <w:rPr>
                <w:rFonts w:ascii="Arial" w:eastAsia="宋体" w:hAnsi="Arial" w:cs="Arial"/>
                <w:b/>
                <w:bCs/>
                <w:kern w:val="0"/>
                <w:sz w:val="22"/>
              </w:rPr>
            </w:pPr>
            <w:r w:rsidRPr="00943B49">
              <w:rPr>
                <w:rFonts w:ascii="宋体" w:eastAsia="宋体" w:hAnsi="宋体" w:cs="Arial" w:hint="eastAsia"/>
                <w:b/>
                <w:bCs/>
                <w:kern w:val="0"/>
                <w:sz w:val="22"/>
              </w:rPr>
              <w:t>取证日期</w:t>
            </w:r>
          </w:p>
        </w:tc>
        <w:tc>
          <w:tcPr>
            <w:tcW w:w="1166" w:type="pct"/>
            <w:shd w:val="clear" w:color="000000" w:fill="FFFFFF"/>
            <w:vAlign w:val="center"/>
            <w:hideMark/>
          </w:tcPr>
          <w:p w:rsidR="00943B49" w:rsidRPr="00943B49" w:rsidRDefault="00943B49" w:rsidP="00943B49">
            <w:pPr>
              <w:widowControl/>
              <w:jc w:val="center"/>
              <w:rPr>
                <w:rFonts w:ascii="Arial" w:eastAsia="宋体" w:hAnsi="Arial" w:cs="Arial"/>
                <w:b/>
                <w:bCs/>
                <w:kern w:val="0"/>
                <w:sz w:val="22"/>
              </w:rPr>
            </w:pPr>
            <w:r w:rsidRPr="00943B49">
              <w:rPr>
                <w:rFonts w:ascii="宋体" w:eastAsia="宋体" w:hAnsi="宋体" w:cs="Arial" w:hint="eastAsia"/>
                <w:b/>
                <w:bCs/>
                <w:kern w:val="0"/>
                <w:sz w:val="22"/>
              </w:rPr>
              <w:t>有效期</w:t>
            </w: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二类医疗器械注册证</w:t>
            </w:r>
          </w:p>
        </w:tc>
        <w:tc>
          <w:tcPr>
            <w:tcW w:w="1634" w:type="pct"/>
            <w:gridSpan w:val="2"/>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602"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1166"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2</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医疗器械注册产品标准</w:t>
            </w:r>
          </w:p>
        </w:tc>
        <w:tc>
          <w:tcPr>
            <w:tcW w:w="1634" w:type="pct"/>
            <w:gridSpan w:val="2"/>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602"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1166"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3</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★卫生安全评价报告</w:t>
            </w:r>
          </w:p>
        </w:tc>
        <w:tc>
          <w:tcPr>
            <w:tcW w:w="1634" w:type="pct"/>
            <w:gridSpan w:val="2"/>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602"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1166"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4</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★灭菌效果检测报告</w:t>
            </w:r>
          </w:p>
        </w:tc>
        <w:tc>
          <w:tcPr>
            <w:tcW w:w="1634" w:type="pct"/>
            <w:gridSpan w:val="2"/>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602"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1166"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5</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★电气安全性能检测报告</w:t>
            </w:r>
          </w:p>
        </w:tc>
        <w:tc>
          <w:tcPr>
            <w:tcW w:w="1634" w:type="pct"/>
            <w:gridSpan w:val="2"/>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602"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1166"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6</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w:t>
            </w:r>
            <w:r w:rsidRPr="00943B49">
              <w:rPr>
                <w:rFonts w:ascii="Arial" w:eastAsia="宋体" w:hAnsi="Arial" w:cs="Arial"/>
                <w:kern w:val="0"/>
                <w:sz w:val="22"/>
              </w:rPr>
              <w:t>CE</w:t>
            </w:r>
            <w:r w:rsidRPr="00943B49">
              <w:rPr>
                <w:rFonts w:ascii="宋体" w:eastAsia="宋体" w:hAnsi="宋体" w:cs="Arial" w:hint="eastAsia"/>
                <w:kern w:val="0"/>
                <w:sz w:val="22"/>
              </w:rPr>
              <w:t>证书</w:t>
            </w:r>
          </w:p>
        </w:tc>
        <w:tc>
          <w:tcPr>
            <w:tcW w:w="1634" w:type="pct"/>
            <w:gridSpan w:val="2"/>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602"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1166"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7</w:t>
            </w:r>
          </w:p>
        </w:tc>
        <w:tc>
          <w:tcPr>
            <w:tcW w:w="1189" w:type="pct"/>
            <w:shd w:val="clear" w:color="auto" w:fill="auto"/>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电磁兼容检测报告</w:t>
            </w:r>
          </w:p>
        </w:tc>
        <w:tc>
          <w:tcPr>
            <w:tcW w:w="1634" w:type="pct"/>
            <w:gridSpan w:val="2"/>
            <w:shd w:val="clear" w:color="auto" w:fill="auto"/>
            <w:vAlign w:val="center"/>
            <w:hideMark/>
          </w:tcPr>
          <w:p w:rsidR="00943B49" w:rsidRPr="00943B49" w:rsidRDefault="00943B49" w:rsidP="00943B49">
            <w:pPr>
              <w:widowControl/>
              <w:jc w:val="center"/>
              <w:rPr>
                <w:rFonts w:ascii="Arial" w:eastAsia="宋体" w:hAnsi="Arial" w:cs="Arial"/>
                <w:kern w:val="0"/>
                <w:sz w:val="22"/>
              </w:rPr>
            </w:pPr>
          </w:p>
        </w:tc>
        <w:tc>
          <w:tcPr>
            <w:tcW w:w="602" w:type="pct"/>
            <w:shd w:val="clear" w:color="auto" w:fill="auto"/>
            <w:vAlign w:val="center"/>
            <w:hideMark/>
          </w:tcPr>
          <w:p w:rsidR="00943B49" w:rsidRPr="00943B49" w:rsidRDefault="00943B49" w:rsidP="00943B49">
            <w:pPr>
              <w:widowControl/>
              <w:jc w:val="center"/>
              <w:rPr>
                <w:rFonts w:ascii="Arial" w:eastAsia="宋体" w:hAnsi="Arial" w:cs="Arial"/>
                <w:kern w:val="0"/>
                <w:sz w:val="22"/>
              </w:rPr>
            </w:pPr>
          </w:p>
        </w:tc>
        <w:tc>
          <w:tcPr>
            <w:tcW w:w="1166"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r>
      <w:tr w:rsidR="00943B49" w:rsidRPr="00943B49" w:rsidTr="00BF703D">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8</w:t>
            </w:r>
          </w:p>
        </w:tc>
        <w:tc>
          <w:tcPr>
            <w:tcW w:w="118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宋体" w:eastAsia="宋体" w:hAnsi="宋体" w:cs="Arial" w:hint="eastAsia"/>
                <w:kern w:val="0"/>
                <w:sz w:val="22"/>
              </w:rPr>
              <w:t>快开门安全联锁装置鉴定证书</w:t>
            </w:r>
          </w:p>
        </w:tc>
        <w:tc>
          <w:tcPr>
            <w:tcW w:w="1634" w:type="pct"/>
            <w:gridSpan w:val="2"/>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602"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c>
          <w:tcPr>
            <w:tcW w:w="1166" w:type="pct"/>
            <w:shd w:val="clear" w:color="000000" w:fill="FFFFFF"/>
            <w:vAlign w:val="center"/>
            <w:hideMark/>
          </w:tcPr>
          <w:p w:rsidR="00943B49" w:rsidRPr="00943B49" w:rsidRDefault="00943B49" w:rsidP="00943B49">
            <w:pPr>
              <w:widowControl/>
              <w:jc w:val="center"/>
              <w:rPr>
                <w:rFonts w:ascii="Arial" w:eastAsia="宋体" w:hAnsi="Arial" w:cs="Arial"/>
                <w:kern w:val="0"/>
                <w:sz w:val="22"/>
              </w:rPr>
            </w:pPr>
          </w:p>
        </w:tc>
      </w:tr>
      <w:tr w:rsidR="00943B49" w:rsidRPr="00943B49" w:rsidTr="00943B49">
        <w:trPr>
          <w:trHeight w:val="402"/>
        </w:trPr>
        <w:tc>
          <w:tcPr>
            <w:tcW w:w="5000" w:type="pct"/>
            <w:gridSpan w:val="6"/>
            <w:shd w:val="clear" w:color="000000" w:fill="FFFFFF"/>
            <w:vAlign w:val="center"/>
            <w:hideMark/>
          </w:tcPr>
          <w:p w:rsidR="00943B49" w:rsidRPr="00943B49" w:rsidRDefault="00872710" w:rsidP="00943B49">
            <w:pPr>
              <w:widowControl/>
              <w:jc w:val="left"/>
              <w:rPr>
                <w:rFonts w:ascii="Arial" w:eastAsia="宋体" w:hAnsi="Arial" w:cs="Arial"/>
                <w:b/>
                <w:bCs/>
                <w:kern w:val="0"/>
                <w:sz w:val="22"/>
              </w:rPr>
            </w:pPr>
            <w:r>
              <w:rPr>
                <w:rFonts w:ascii="宋体" w:eastAsia="宋体" w:hAnsi="宋体" w:cs="Arial" w:hint="eastAsia"/>
                <w:b/>
                <w:bCs/>
                <w:kern w:val="0"/>
                <w:sz w:val="22"/>
              </w:rPr>
              <w:lastRenderedPageBreak/>
              <w:t>四</w:t>
            </w:r>
            <w:r w:rsidR="00943B49" w:rsidRPr="00943B49">
              <w:rPr>
                <w:rFonts w:ascii="宋体" w:eastAsia="宋体" w:hAnsi="宋体" w:cs="Arial" w:hint="eastAsia"/>
                <w:b/>
                <w:bCs/>
                <w:kern w:val="0"/>
                <w:sz w:val="22"/>
              </w:rPr>
              <w:t>：设备设计、制造适应的标准</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GB 150.1</w:t>
            </w:r>
            <w:r w:rsidRPr="00943B49">
              <w:rPr>
                <w:rFonts w:ascii="宋体" w:eastAsia="宋体" w:hAnsi="宋体" w:cs="Arial" w:hint="eastAsia"/>
                <w:kern w:val="0"/>
                <w:sz w:val="22"/>
              </w:rPr>
              <w:t>～</w:t>
            </w:r>
            <w:r w:rsidRPr="00943B49">
              <w:rPr>
                <w:rFonts w:ascii="Arial" w:eastAsia="宋体" w:hAnsi="Arial" w:cs="Arial"/>
                <w:kern w:val="0"/>
                <w:sz w:val="22"/>
              </w:rPr>
              <w:t xml:space="preserve">150.4-2011  </w:t>
            </w:r>
            <w:r w:rsidRPr="00943B49">
              <w:rPr>
                <w:rFonts w:ascii="宋体" w:eastAsia="宋体" w:hAnsi="宋体" w:cs="Arial" w:hint="eastAsia"/>
                <w:kern w:val="0"/>
                <w:sz w:val="22"/>
              </w:rPr>
              <w:t>压力容器</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2</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YY 1007-2010 </w:t>
            </w:r>
            <w:r w:rsidRPr="00943B49">
              <w:rPr>
                <w:rFonts w:ascii="宋体" w:eastAsia="宋体" w:hAnsi="宋体" w:cs="Arial" w:hint="eastAsia"/>
                <w:kern w:val="0"/>
                <w:sz w:val="22"/>
              </w:rPr>
              <w:t>立式蒸汽灭菌器</w:t>
            </w:r>
            <w:r w:rsidRPr="00943B49">
              <w:rPr>
                <w:rFonts w:ascii="Arial" w:eastAsia="宋体" w:hAnsi="Arial" w:cs="Arial"/>
                <w:kern w:val="0"/>
                <w:sz w:val="22"/>
              </w:rPr>
              <w:t xml:space="preserve"> </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3</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YY/T 0084[1].2-2009  </w:t>
            </w:r>
            <w:r w:rsidRPr="00943B49">
              <w:rPr>
                <w:rFonts w:ascii="宋体" w:eastAsia="宋体" w:hAnsi="宋体" w:cs="Arial" w:hint="eastAsia"/>
                <w:kern w:val="0"/>
                <w:sz w:val="22"/>
              </w:rPr>
              <w:t>矩形压力蒸汽灭菌器主要受压元件强度计算及有关规定</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4</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TSG R0004-2009   </w:t>
            </w:r>
            <w:r w:rsidRPr="00943B49">
              <w:rPr>
                <w:rFonts w:ascii="宋体" w:eastAsia="宋体" w:hAnsi="宋体" w:cs="Arial" w:hint="eastAsia"/>
                <w:kern w:val="0"/>
                <w:sz w:val="22"/>
              </w:rPr>
              <w:t>固定式压力容器安全技术监察规程</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5</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GB 4793.1-2007 </w:t>
            </w:r>
            <w:r w:rsidRPr="00943B49">
              <w:rPr>
                <w:rFonts w:ascii="宋体" w:eastAsia="宋体" w:hAnsi="宋体" w:cs="Arial" w:hint="eastAsia"/>
                <w:kern w:val="0"/>
                <w:sz w:val="22"/>
              </w:rPr>
              <w:t>测量、控制和实验室用电气设备的安全要求</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6</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GB 4793.4-2001 </w:t>
            </w:r>
            <w:r w:rsidRPr="00943B49">
              <w:rPr>
                <w:rFonts w:ascii="宋体" w:eastAsia="宋体" w:hAnsi="宋体" w:cs="Arial" w:hint="eastAsia"/>
                <w:kern w:val="0"/>
                <w:sz w:val="22"/>
              </w:rPr>
              <w:t>测量、控制和实验室用电气设备的安全实验室用处理医用材料的蒸发器的特殊要求</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7</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GB/T 191-2008   </w:t>
            </w:r>
            <w:r w:rsidRPr="00943B49">
              <w:rPr>
                <w:rFonts w:ascii="宋体" w:eastAsia="宋体" w:hAnsi="宋体" w:cs="Arial" w:hint="eastAsia"/>
                <w:kern w:val="0"/>
                <w:sz w:val="22"/>
              </w:rPr>
              <w:t>包装储运图示标志</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8</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GB/T 9969-2008  </w:t>
            </w:r>
            <w:r w:rsidRPr="00943B49">
              <w:rPr>
                <w:rFonts w:ascii="宋体" w:eastAsia="宋体" w:hAnsi="宋体" w:cs="Arial" w:hint="eastAsia"/>
                <w:kern w:val="0"/>
                <w:sz w:val="22"/>
              </w:rPr>
              <w:t>工业产品使用说明书</w:t>
            </w:r>
            <w:r w:rsidRPr="00943B49">
              <w:rPr>
                <w:rFonts w:ascii="Arial" w:eastAsia="宋体" w:hAnsi="Arial" w:cs="Arial"/>
                <w:kern w:val="0"/>
                <w:sz w:val="22"/>
              </w:rPr>
              <w:t xml:space="preserve"> </w:t>
            </w:r>
            <w:r w:rsidRPr="00943B49">
              <w:rPr>
                <w:rFonts w:ascii="宋体" w:eastAsia="宋体" w:hAnsi="宋体" w:cs="Arial" w:hint="eastAsia"/>
                <w:kern w:val="0"/>
                <w:sz w:val="22"/>
              </w:rPr>
              <w:t>总则</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9</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YY 0076-1992    </w:t>
            </w:r>
            <w:r w:rsidRPr="00943B49">
              <w:rPr>
                <w:rFonts w:ascii="宋体" w:eastAsia="宋体" w:hAnsi="宋体" w:cs="Arial" w:hint="eastAsia"/>
                <w:kern w:val="0"/>
                <w:sz w:val="22"/>
              </w:rPr>
              <w:t>金属制件的镀层分类</w:t>
            </w:r>
            <w:r w:rsidRPr="00943B49">
              <w:rPr>
                <w:rFonts w:ascii="Arial" w:eastAsia="宋体" w:hAnsi="Arial" w:cs="Arial"/>
                <w:kern w:val="0"/>
                <w:sz w:val="22"/>
              </w:rPr>
              <w:t xml:space="preserve"> </w:t>
            </w:r>
            <w:r w:rsidRPr="00943B49">
              <w:rPr>
                <w:rFonts w:ascii="宋体" w:eastAsia="宋体" w:hAnsi="宋体" w:cs="Arial" w:hint="eastAsia"/>
                <w:kern w:val="0"/>
                <w:sz w:val="22"/>
              </w:rPr>
              <w:t>技术条件</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10</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GBT 1226-2010   </w:t>
            </w:r>
            <w:r w:rsidRPr="00943B49">
              <w:rPr>
                <w:rFonts w:ascii="宋体" w:eastAsia="宋体" w:hAnsi="宋体" w:cs="Arial" w:hint="eastAsia"/>
                <w:kern w:val="0"/>
                <w:sz w:val="22"/>
              </w:rPr>
              <w:t>一般压力表</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11</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YY 0154-2005    </w:t>
            </w:r>
            <w:r w:rsidRPr="00943B49">
              <w:rPr>
                <w:rFonts w:ascii="宋体" w:eastAsia="宋体" w:hAnsi="宋体" w:cs="Arial" w:hint="eastAsia"/>
                <w:kern w:val="0"/>
                <w:sz w:val="22"/>
              </w:rPr>
              <w:t>压力蒸汽灭菌器设备用弹簧式安全阀</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12</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YY 0466.1-2009  </w:t>
            </w:r>
            <w:r w:rsidRPr="00943B49">
              <w:rPr>
                <w:rFonts w:ascii="宋体" w:eastAsia="宋体" w:hAnsi="宋体" w:cs="Arial" w:hint="eastAsia"/>
                <w:kern w:val="0"/>
                <w:sz w:val="22"/>
              </w:rPr>
              <w:t>医疗器械</w:t>
            </w:r>
            <w:r w:rsidRPr="00943B49">
              <w:rPr>
                <w:rFonts w:ascii="Arial" w:eastAsia="宋体" w:hAnsi="Arial" w:cs="Arial"/>
                <w:kern w:val="0"/>
                <w:sz w:val="22"/>
              </w:rPr>
              <w:t xml:space="preserve">  </w:t>
            </w:r>
            <w:r w:rsidRPr="00943B49">
              <w:rPr>
                <w:rFonts w:ascii="宋体" w:eastAsia="宋体" w:hAnsi="宋体" w:cs="Arial" w:hint="eastAsia"/>
                <w:kern w:val="0"/>
                <w:sz w:val="22"/>
              </w:rPr>
              <w:t>用于医疗器械标签、标记和提供信息的符号</w:t>
            </w:r>
            <w:r w:rsidRPr="00943B49">
              <w:rPr>
                <w:rFonts w:ascii="Arial" w:eastAsia="宋体" w:hAnsi="Arial" w:cs="Arial"/>
                <w:kern w:val="0"/>
                <w:sz w:val="22"/>
              </w:rPr>
              <w:t xml:space="preserve"> </w:t>
            </w:r>
            <w:r w:rsidRPr="00943B49">
              <w:rPr>
                <w:rFonts w:ascii="宋体" w:eastAsia="宋体" w:hAnsi="宋体" w:cs="Arial" w:hint="eastAsia"/>
                <w:kern w:val="0"/>
                <w:sz w:val="22"/>
              </w:rPr>
              <w:t>第</w:t>
            </w:r>
            <w:r w:rsidRPr="00943B49">
              <w:rPr>
                <w:rFonts w:ascii="Arial" w:eastAsia="宋体" w:hAnsi="Arial" w:cs="Arial"/>
                <w:kern w:val="0"/>
                <w:sz w:val="22"/>
              </w:rPr>
              <w:t>1</w:t>
            </w:r>
            <w:r w:rsidRPr="00943B49">
              <w:rPr>
                <w:rFonts w:ascii="宋体" w:eastAsia="宋体" w:hAnsi="宋体" w:cs="Arial" w:hint="eastAsia"/>
                <w:kern w:val="0"/>
                <w:sz w:val="22"/>
              </w:rPr>
              <w:t>部分</w:t>
            </w:r>
            <w:r w:rsidRPr="00943B49">
              <w:rPr>
                <w:rFonts w:ascii="Arial" w:eastAsia="宋体" w:hAnsi="Arial" w:cs="Arial"/>
                <w:kern w:val="0"/>
                <w:sz w:val="22"/>
              </w:rPr>
              <w:t xml:space="preserve"> </w:t>
            </w:r>
            <w:r w:rsidRPr="00943B49">
              <w:rPr>
                <w:rFonts w:ascii="宋体" w:eastAsia="宋体" w:hAnsi="宋体" w:cs="Arial" w:hint="eastAsia"/>
                <w:kern w:val="0"/>
                <w:sz w:val="22"/>
              </w:rPr>
              <w:t>通用要求</w:t>
            </w:r>
          </w:p>
        </w:tc>
      </w:tr>
      <w:tr w:rsidR="00943B49" w:rsidRPr="00943B49" w:rsidTr="00943B49">
        <w:trPr>
          <w:trHeight w:val="402"/>
        </w:trPr>
        <w:tc>
          <w:tcPr>
            <w:tcW w:w="409" w:type="pct"/>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13</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YY/T 0316-2008  </w:t>
            </w:r>
            <w:r w:rsidRPr="00943B49">
              <w:rPr>
                <w:rFonts w:ascii="宋体" w:eastAsia="宋体" w:hAnsi="宋体" w:cs="Arial" w:hint="eastAsia"/>
                <w:kern w:val="0"/>
                <w:sz w:val="22"/>
              </w:rPr>
              <w:t>医疗器械</w:t>
            </w:r>
            <w:r w:rsidRPr="00943B49">
              <w:rPr>
                <w:rFonts w:ascii="Arial" w:eastAsia="宋体" w:hAnsi="Arial" w:cs="Arial"/>
                <w:kern w:val="0"/>
                <w:sz w:val="22"/>
              </w:rPr>
              <w:t xml:space="preserve">  </w:t>
            </w:r>
            <w:r w:rsidRPr="00943B49">
              <w:rPr>
                <w:rFonts w:ascii="宋体" w:eastAsia="宋体" w:hAnsi="宋体" w:cs="Arial" w:hint="eastAsia"/>
                <w:kern w:val="0"/>
                <w:sz w:val="22"/>
              </w:rPr>
              <w:t>风险管理对医疗器械的应用</w:t>
            </w:r>
          </w:p>
        </w:tc>
      </w:tr>
      <w:tr w:rsidR="00943B49" w:rsidRPr="00943B49" w:rsidTr="00943B49">
        <w:trPr>
          <w:trHeight w:val="402"/>
        </w:trPr>
        <w:tc>
          <w:tcPr>
            <w:tcW w:w="409" w:type="pct"/>
            <w:shd w:val="clear" w:color="auto" w:fill="auto"/>
            <w:noWrap/>
            <w:vAlign w:val="center"/>
            <w:hideMark/>
          </w:tcPr>
          <w:p w:rsidR="00943B49" w:rsidRPr="00943B49" w:rsidRDefault="00943B49" w:rsidP="00943B49">
            <w:pPr>
              <w:widowControl/>
              <w:jc w:val="left"/>
              <w:rPr>
                <w:rFonts w:ascii="宋体" w:eastAsia="宋体" w:hAnsi="宋体" w:cs="宋体"/>
                <w:color w:val="000000"/>
                <w:kern w:val="0"/>
                <w:sz w:val="22"/>
              </w:rPr>
            </w:pPr>
            <w:r w:rsidRPr="00943B49">
              <w:rPr>
                <w:rFonts w:ascii="宋体" w:eastAsia="宋体" w:hAnsi="宋体" w:cs="宋体" w:hint="eastAsia"/>
                <w:color w:val="000000"/>
                <w:kern w:val="0"/>
                <w:sz w:val="22"/>
              </w:rPr>
              <w:t>14</w:t>
            </w:r>
          </w:p>
        </w:tc>
        <w:tc>
          <w:tcPr>
            <w:tcW w:w="4591" w:type="pct"/>
            <w:gridSpan w:val="5"/>
            <w:shd w:val="clear" w:color="000000" w:fill="FFFFFF"/>
            <w:vAlign w:val="center"/>
            <w:hideMark/>
          </w:tcPr>
          <w:p w:rsidR="00943B49" w:rsidRPr="00943B49" w:rsidRDefault="00943B49" w:rsidP="00943B49">
            <w:pPr>
              <w:widowControl/>
              <w:jc w:val="left"/>
              <w:rPr>
                <w:rFonts w:ascii="Arial" w:eastAsia="宋体" w:hAnsi="Arial" w:cs="Arial"/>
                <w:kern w:val="0"/>
                <w:sz w:val="22"/>
              </w:rPr>
            </w:pPr>
            <w:r w:rsidRPr="00943B49">
              <w:rPr>
                <w:rFonts w:ascii="Arial" w:eastAsia="宋体" w:hAnsi="Arial" w:cs="Arial"/>
                <w:kern w:val="0"/>
                <w:sz w:val="22"/>
              </w:rPr>
              <w:t xml:space="preserve">GB/T 18268.1-2010 </w:t>
            </w:r>
            <w:r w:rsidRPr="00943B49">
              <w:rPr>
                <w:rFonts w:ascii="宋体" w:eastAsia="宋体" w:hAnsi="宋体" w:cs="Arial" w:hint="eastAsia"/>
                <w:kern w:val="0"/>
                <w:sz w:val="22"/>
              </w:rPr>
              <w:t>测量、控制和实验室用的电设备</w:t>
            </w:r>
            <w:r w:rsidRPr="00943B49">
              <w:rPr>
                <w:rFonts w:ascii="Arial" w:eastAsia="宋体" w:hAnsi="Arial" w:cs="Arial"/>
                <w:kern w:val="0"/>
                <w:sz w:val="22"/>
              </w:rPr>
              <w:t xml:space="preserve"> </w:t>
            </w:r>
            <w:r w:rsidRPr="00943B49">
              <w:rPr>
                <w:rFonts w:ascii="宋体" w:eastAsia="宋体" w:hAnsi="宋体" w:cs="Arial" w:hint="eastAsia"/>
                <w:kern w:val="0"/>
                <w:sz w:val="22"/>
              </w:rPr>
              <w:t>电磁兼容性要求</w:t>
            </w:r>
            <w:r w:rsidRPr="00943B49">
              <w:rPr>
                <w:rFonts w:ascii="Arial" w:eastAsia="宋体" w:hAnsi="Arial" w:cs="Arial"/>
                <w:kern w:val="0"/>
                <w:sz w:val="22"/>
              </w:rPr>
              <w:t xml:space="preserve"> </w:t>
            </w:r>
            <w:r w:rsidRPr="00943B49">
              <w:rPr>
                <w:rFonts w:ascii="宋体" w:eastAsia="宋体" w:hAnsi="宋体" w:cs="Arial" w:hint="eastAsia"/>
                <w:kern w:val="0"/>
                <w:sz w:val="22"/>
              </w:rPr>
              <w:t>第</w:t>
            </w:r>
            <w:r w:rsidRPr="00943B49">
              <w:rPr>
                <w:rFonts w:ascii="Arial" w:eastAsia="宋体" w:hAnsi="Arial" w:cs="Arial"/>
                <w:kern w:val="0"/>
                <w:sz w:val="22"/>
              </w:rPr>
              <w:t>1</w:t>
            </w:r>
            <w:r w:rsidRPr="00943B49">
              <w:rPr>
                <w:rFonts w:ascii="宋体" w:eastAsia="宋体" w:hAnsi="宋体" w:cs="Arial" w:hint="eastAsia"/>
                <w:kern w:val="0"/>
                <w:sz w:val="22"/>
              </w:rPr>
              <w:t>部分：通用要求</w:t>
            </w:r>
          </w:p>
        </w:tc>
      </w:tr>
    </w:tbl>
    <w:p w:rsidR="00500477" w:rsidRPr="00943B49" w:rsidRDefault="00500477"/>
    <w:sectPr w:rsidR="00500477" w:rsidRPr="00943B49" w:rsidSect="00943B4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710" w:rsidRDefault="00872710" w:rsidP="00872710">
      <w:r>
        <w:separator/>
      </w:r>
    </w:p>
  </w:endnote>
  <w:endnote w:type="continuationSeparator" w:id="0">
    <w:p w:rsidR="00872710" w:rsidRDefault="00872710" w:rsidP="00872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710" w:rsidRDefault="00872710" w:rsidP="00872710">
      <w:r>
        <w:separator/>
      </w:r>
    </w:p>
  </w:footnote>
  <w:footnote w:type="continuationSeparator" w:id="0">
    <w:p w:rsidR="00872710" w:rsidRDefault="00872710" w:rsidP="00872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3B49"/>
    <w:rsid w:val="00000124"/>
    <w:rsid w:val="00000F78"/>
    <w:rsid w:val="00001446"/>
    <w:rsid w:val="00001E13"/>
    <w:rsid w:val="00001FCB"/>
    <w:rsid w:val="000022BD"/>
    <w:rsid w:val="00002763"/>
    <w:rsid w:val="000033B2"/>
    <w:rsid w:val="00004A7D"/>
    <w:rsid w:val="00004DC9"/>
    <w:rsid w:val="000062F7"/>
    <w:rsid w:val="0000631F"/>
    <w:rsid w:val="00006A87"/>
    <w:rsid w:val="00006DFE"/>
    <w:rsid w:val="00007099"/>
    <w:rsid w:val="00007802"/>
    <w:rsid w:val="0000794A"/>
    <w:rsid w:val="00007E9B"/>
    <w:rsid w:val="00010A5D"/>
    <w:rsid w:val="00011499"/>
    <w:rsid w:val="00012530"/>
    <w:rsid w:val="00013B5C"/>
    <w:rsid w:val="0001470F"/>
    <w:rsid w:val="000149DA"/>
    <w:rsid w:val="00014A88"/>
    <w:rsid w:val="00014B06"/>
    <w:rsid w:val="00014CB7"/>
    <w:rsid w:val="00015A25"/>
    <w:rsid w:val="00015C8A"/>
    <w:rsid w:val="0001616F"/>
    <w:rsid w:val="00016BB8"/>
    <w:rsid w:val="0001718B"/>
    <w:rsid w:val="000173AE"/>
    <w:rsid w:val="000173D6"/>
    <w:rsid w:val="00017894"/>
    <w:rsid w:val="00020096"/>
    <w:rsid w:val="000202EB"/>
    <w:rsid w:val="0002092E"/>
    <w:rsid w:val="00020A2D"/>
    <w:rsid w:val="00020CEF"/>
    <w:rsid w:val="000213A5"/>
    <w:rsid w:val="0002166B"/>
    <w:rsid w:val="00021A6E"/>
    <w:rsid w:val="00021CB7"/>
    <w:rsid w:val="0002215C"/>
    <w:rsid w:val="00022A3E"/>
    <w:rsid w:val="00023407"/>
    <w:rsid w:val="00023BFC"/>
    <w:rsid w:val="000249C1"/>
    <w:rsid w:val="00024C16"/>
    <w:rsid w:val="00025655"/>
    <w:rsid w:val="00025FC0"/>
    <w:rsid w:val="000264B9"/>
    <w:rsid w:val="00026B16"/>
    <w:rsid w:val="0002790C"/>
    <w:rsid w:val="00027BD5"/>
    <w:rsid w:val="00030285"/>
    <w:rsid w:val="00030A1E"/>
    <w:rsid w:val="00031078"/>
    <w:rsid w:val="00031383"/>
    <w:rsid w:val="000325C8"/>
    <w:rsid w:val="00032E65"/>
    <w:rsid w:val="0003301D"/>
    <w:rsid w:val="000331FD"/>
    <w:rsid w:val="00033A8A"/>
    <w:rsid w:val="00033AAA"/>
    <w:rsid w:val="00033EED"/>
    <w:rsid w:val="000343BE"/>
    <w:rsid w:val="000343C5"/>
    <w:rsid w:val="00034B0D"/>
    <w:rsid w:val="00036B12"/>
    <w:rsid w:val="00037DA9"/>
    <w:rsid w:val="00040229"/>
    <w:rsid w:val="00040A1A"/>
    <w:rsid w:val="00040AB6"/>
    <w:rsid w:val="000419A8"/>
    <w:rsid w:val="000422D0"/>
    <w:rsid w:val="000425E6"/>
    <w:rsid w:val="000428A9"/>
    <w:rsid w:val="00042CC2"/>
    <w:rsid w:val="00042E2F"/>
    <w:rsid w:val="00042EA7"/>
    <w:rsid w:val="00044274"/>
    <w:rsid w:val="000460E0"/>
    <w:rsid w:val="000469C4"/>
    <w:rsid w:val="00046DD7"/>
    <w:rsid w:val="00047297"/>
    <w:rsid w:val="000476BF"/>
    <w:rsid w:val="000518A0"/>
    <w:rsid w:val="000522DE"/>
    <w:rsid w:val="000523F3"/>
    <w:rsid w:val="000533DB"/>
    <w:rsid w:val="00053E82"/>
    <w:rsid w:val="00054C31"/>
    <w:rsid w:val="00055898"/>
    <w:rsid w:val="00055A1A"/>
    <w:rsid w:val="00055DA2"/>
    <w:rsid w:val="00056B52"/>
    <w:rsid w:val="00057201"/>
    <w:rsid w:val="00057BD1"/>
    <w:rsid w:val="0006069A"/>
    <w:rsid w:val="00060844"/>
    <w:rsid w:val="0006110D"/>
    <w:rsid w:val="00061607"/>
    <w:rsid w:val="00061673"/>
    <w:rsid w:val="00061B57"/>
    <w:rsid w:val="00062071"/>
    <w:rsid w:val="00062539"/>
    <w:rsid w:val="00062A55"/>
    <w:rsid w:val="0006315B"/>
    <w:rsid w:val="0006331A"/>
    <w:rsid w:val="00063B8F"/>
    <w:rsid w:val="00064018"/>
    <w:rsid w:val="000644E8"/>
    <w:rsid w:val="00064AEA"/>
    <w:rsid w:val="000661EB"/>
    <w:rsid w:val="000667E9"/>
    <w:rsid w:val="000669CE"/>
    <w:rsid w:val="00070335"/>
    <w:rsid w:val="00071208"/>
    <w:rsid w:val="00071C35"/>
    <w:rsid w:val="00071D6E"/>
    <w:rsid w:val="000729FA"/>
    <w:rsid w:val="00072E14"/>
    <w:rsid w:val="00072EF2"/>
    <w:rsid w:val="0007307F"/>
    <w:rsid w:val="00074EBE"/>
    <w:rsid w:val="00074ECA"/>
    <w:rsid w:val="00075D9D"/>
    <w:rsid w:val="0007704C"/>
    <w:rsid w:val="00077DD6"/>
    <w:rsid w:val="00081AF0"/>
    <w:rsid w:val="00081D19"/>
    <w:rsid w:val="000823AC"/>
    <w:rsid w:val="0008257B"/>
    <w:rsid w:val="000828C0"/>
    <w:rsid w:val="00083504"/>
    <w:rsid w:val="00083594"/>
    <w:rsid w:val="00083CA0"/>
    <w:rsid w:val="000846DC"/>
    <w:rsid w:val="0008546C"/>
    <w:rsid w:val="00085D5C"/>
    <w:rsid w:val="00085EEB"/>
    <w:rsid w:val="00086170"/>
    <w:rsid w:val="00086CED"/>
    <w:rsid w:val="00087035"/>
    <w:rsid w:val="0009038A"/>
    <w:rsid w:val="00090888"/>
    <w:rsid w:val="00090897"/>
    <w:rsid w:val="00090E48"/>
    <w:rsid w:val="00091A71"/>
    <w:rsid w:val="000924AF"/>
    <w:rsid w:val="000928DF"/>
    <w:rsid w:val="0009294E"/>
    <w:rsid w:val="00092B08"/>
    <w:rsid w:val="000953F8"/>
    <w:rsid w:val="00095C98"/>
    <w:rsid w:val="00095CD6"/>
    <w:rsid w:val="00096C89"/>
    <w:rsid w:val="00097878"/>
    <w:rsid w:val="00097D7D"/>
    <w:rsid w:val="000A0815"/>
    <w:rsid w:val="000A0EFD"/>
    <w:rsid w:val="000A1A9F"/>
    <w:rsid w:val="000A1D3F"/>
    <w:rsid w:val="000A2390"/>
    <w:rsid w:val="000A2810"/>
    <w:rsid w:val="000A3102"/>
    <w:rsid w:val="000A48C7"/>
    <w:rsid w:val="000A4A2D"/>
    <w:rsid w:val="000A4CB9"/>
    <w:rsid w:val="000A4F7C"/>
    <w:rsid w:val="000A5743"/>
    <w:rsid w:val="000A5EA4"/>
    <w:rsid w:val="000A7741"/>
    <w:rsid w:val="000B0C51"/>
    <w:rsid w:val="000B17E4"/>
    <w:rsid w:val="000B181A"/>
    <w:rsid w:val="000B18C5"/>
    <w:rsid w:val="000B1AD9"/>
    <w:rsid w:val="000B1E3B"/>
    <w:rsid w:val="000B2266"/>
    <w:rsid w:val="000B2ADD"/>
    <w:rsid w:val="000B2E23"/>
    <w:rsid w:val="000B306E"/>
    <w:rsid w:val="000B31A4"/>
    <w:rsid w:val="000B321B"/>
    <w:rsid w:val="000B4699"/>
    <w:rsid w:val="000B4CED"/>
    <w:rsid w:val="000B505F"/>
    <w:rsid w:val="000B67A5"/>
    <w:rsid w:val="000B6933"/>
    <w:rsid w:val="000C058D"/>
    <w:rsid w:val="000C0769"/>
    <w:rsid w:val="000C1AA2"/>
    <w:rsid w:val="000C2935"/>
    <w:rsid w:val="000C2E86"/>
    <w:rsid w:val="000C331C"/>
    <w:rsid w:val="000C33D0"/>
    <w:rsid w:val="000C4202"/>
    <w:rsid w:val="000C46F2"/>
    <w:rsid w:val="000C4DE7"/>
    <w:rsid w:val="000C5F66"/>
    <w:rsid w:val="000C6010"/>
    <w:rsid w:val="000C641F"/>
    <w:rsid w:val="000C6582"/>
    <w:rsid w:val="000C6DA8"/>
    <w:rsid w:val="000C7118"/>
    <w:rsid w:val="000C7678"/>
    <w:rsid w:val="000C790E"/>
    <w:rsid w:val="000C7D59"/>
    <w:rsid w:val="000D0395"/>
    <w:rsid w:val="000D162D"/>
    <w:rsid w:val="000D2F30"/>
    <w:rsid w:val="000D3FB7"/>
    <w:rsid w:val="000D42A9"/>
    <w:rsid w:val="000D4417"/>
    <w:rsid w:val="000D5267"/>
    <w:rsid w:val="000D5F3B"/>
    <w:rsid w:val="000D654E"/>
    <w:rsid w:val="000D7395"/>
    <w:rsid w:val="000D7ED9"/>
    <w:rsid w:val="000E1356"/>
    <w:rsid w:val="000E154D"/>
    <w:rsid w:val="000E1609"/>
    <w:rsid w:val="000E2161"/>
    <w:rsid w:val="000E23CC"/>
    <w:rsid w:val="000E29BD"/>
    <w:rsid w:val="000E2AC0"/>
    <w:rsid w:val="000E2F7C"/>
    <w:rsid w:val="000E385C"/>
    <w:rsid w:val="000E40B6"/>
    <w:rsid w:val="000E674A"/>
    <w:rsid w:val="000E6776"/>
    <w:rsid w:val="000E7026"/>
    <w:rsid w:val="000E7591"/>
    <w:rsid w:val="000F115E"/>
    <w:rsid w:val="000F122E"/>
    <w:rsid w:val="000F238C"/>
    <w:rsid w:val="000F32DE"/>
    <w:rsid w:val="000F339E"/>
    <w:rsid w:val="000F40A6"/>
    <w:rsid w:val="000F4756"/>
    <w:rsid w:val="000F4EBF"/>
    <w:rsid w:val="000F4F06"/>
    <w:rsid w:val="000F5240"/>
    <w:rsid w:val="000F5EC9"/>
    <w:rsid w:val="000F681D"/>
    <w:rsid w:val="000F6A1D"/>
    <w:rsid w:val="000F7D69"/>
    <w:rsid w:val="000F7F83"/>
    <w:rsid w:val="0010055A"/>
    <w:rsid w:val="00100E32"/>
    <w:rsid w:val="0010133A"/>
    <w:rsid w:val="00101AB8"/>
    <w:rsid w:val="00101BD2"/>
    <w:rsid w:val="001021F9"/>
    <w:rsid w:val="0010271D"/>
    <w:rsid w:val="0010307B"/>
    <w:rsid w:val="0010326F"/>
    <w:rsid w:val="00103902"/>
    <w:rsid w:val="00104451"/>
    <w:rsid w:val="00104983"/>
    <w:rsid w:val="001060AC"/>
    <w:rsid w:val="001062A3"/>
    <w:rsid w:val="00107C4B"/>
    <w:rsid w:val="001100B9"/>
    <w:rsid w:val="00111609"/>
    <w:rsid w:val="00111905"/>
    <w:rsid w:val="00111949"/>
    <w:rsid w:val="00111DEA"/>
    <w:rsid w:val="001125C9"/>
    <w:rsid w:val="001129EE"/>
    <w:rsid w:val="001131C7"/>
    <w:rsid w:val="001165BF"/>
    <w:rsid w:val="0011666D"/>
    <w:rsid w:val="001172C2"/>
    <w:rsid w:val="00117C61"/>
    <w:rsid w:val="00120235"/>
    <w:rsid w:val="001203FE"/>
    <w:rsid w:val="00120DAF"/>
    <w:rsid w:val="001219D9"/>
    <w:rsid w:val="00122B98"/>
    <w:rsid w:val="00123610"/>
    <w:rsid w:val="00123875"/>
    <w:rsid w:val="00123A88"/>
    <w:rsid w:val="001248AD"/>
    <w:rsid w:val="00125695"/>
    <w:rsid w:val="00125ECD"/>
    <w:rsid w:val="0012631C"/>
    <w:rsid w:val="00127345"/>
    <w:rsid w:val="0012751D"/>
    <w:rsid w:val="00127A70"/>
    <w:rsid w:val="00127DDF"/>
    <w:rsid w:val="00127F57"/>
    <w:rsid w:val="001301D3"/>
    <w:rsid w:val="00130703"/>
    <w:rsid w:val="001309A5"/>
    <w:rsid w:val="00131371"/>
    <w:rsid w:val="0013246B"/>
    <w:rsid w:val="001336F3"/>
    <w:rsid w:val="00134F95"/>
    <w:rsid w:val="00136614"/>
    <w:rsid w:val="00137931"/>
    <w:rsid w:val="00137A9D"/>
    <w:rsid w:val="00140692"/>
    <w:rsid w:val="00140F0F"/>
    <w:rsid w:val="00141BE4"/>
    <w:rsid w:val="00141D22"/>
    <w:rsid w:val="0014228A"/>
    <w:rsid w:val="00142F57"/>
    <w:rsid w:val="001431D2"/>
    <w:rsid w:val="00143696"/>
    <w:rsid w:val="0014385B"/>
    <w:rsid w:val="00143ACA"/>
    <w:rsid w:val="0014445E"/>
    <w:rsid w:val="00144F71"/>
    <w:rsid w:val="00145B45"/>
    <w:rsid w:val="00145CC0"/>
    <w:rsid w:val="00146085"/>
    <w:rsid w:val="00146B89"/>
    <w:rsid w:val="00147B45"/>
    <w:rsid w:val="00147D87"/>
    <w:rsid w:val="00147DE2"/>
    <w:rsid w:val="0015071B"/>
    <w:rsid w:val="0015136B"/>
    <w:rsid w:val="00151A8B"/>
    <w:rsid w:val="00152B66"/>
    <w:rsid w:val="00153563"/>
    <w:rsid w:val="00153CFA"/>
    <w:rsid w:val="001541FC"/>
    <w:rsid w:val="00155039"/>
    <w:rsid w:val="0015551C"/>
    <w:rsid w:val="00155702"/>
    <w:rsid w:val="001558EA"/>
    <w:rsid w:val="001560CD"/>
    <w:rsid w:val="001561BD"/>
    <w:rsid w:val="0015761F"/>
    <w:rsid w:val="00160284"/>
    <w:rsid w:val="00160BA7"/>
    <w:rsid w:val="0016124B"/>
    <w:rsid w:val="00161541"/>
    <w:rsid w:val="001617E5"/>
    <w:rsid w:val="001619E9"/>
    <w:rsid w:val="00161A51"/>
    <w:rsid w:val="00161CD2"/>
    <w:rsid w:val="001624C5"/>
    <w:rsid w:val="00162768"/>
    <w:rsid w:val="0016395E"/>
    <w:rsid w:val="00163F82"/>
    <w:rsid w:val="00163FAF"/>
    <w:rsid w:val="00164090"/>
    <w:rsid w:val="001659B9"/>
    <w:rsid w:val="00167230"/>
    <w:rsid w:val="00167352"/>
    <w:rsid w:val="00167504"/>
    <w:rsid w:val="0016792C"/>
    <w:rsid w:val="00170C18"/>
    <w:rsid w:val="00170D95"/>
    <w:rsid w:val="00170F61"/>
    <w:rsid w:val="001710D6"/>
    <w:rsid w:val="0017142A"/>
    <w:rsid w:val="00171564"/>
    <w:rsid w:val="001715B6"/>
    <w:rsid w:val="00173CD3"/>
    <w:rsid w:val="00174189"/>
    <w:rsid w:val="001750F0"/>
    <w:rsid w:val="001755AD"/>
    <w:rsid w:val="00175806"/>
    <w:rsid w:val="0017633A"/>
    <w:rsid w:val="00176794"/>
    <w:rsid w:val="00176835"/>
    <w:rsid w:val="001769FA"/>
    <w:rsid w:val="00176B9D"/>
    <w:rsid w:val="0018019D"/>
    <w:rsid w:val="0018095F"/>
    <w:rsid w:val="0018195B"/>
    <w:rsid w:val="00181CF4"/>
    <w:rsid w:val="00182040"/>
    <w:rsid w:val="001823CD"/>
    <w:rsid w:val="00182F22"/>
    <w:rsid w:val="001836A5"/>
    <w:rsid w:val="00184845"/>
    <w:rsid w:val="00184895"/>
    <w:rsid w:val="00186393"/>
    <w:rsid w:val="00187425"/>
    <w:rsid w:val="001874A0"/>
    <w:rsid w:val="00187D3A"/>
    <w:rsid w:val="0019004B"/>
    <w:rsid w:val="00190E3A"/>
    <w:rsid w:val="0019199B"/>
    <w:rsid w:val="0019275E"/>
    <w:rsid w:val="001944AB"/>
    <w:rsid w:val="001945C1"/>
    <w:rsid w:val="00194870"/>
    <w:rsid w:val="001953D0"/>
    <w:rsid w:val="0019571A"/>
    <w:rsid w:val="00195A2A"/>
    <w:rsid w:val="00196521"/>
    <w:rsid w:val="00196605"/>
    <w:rsid w:val="00197F10"/>
    <w:rsid w:val="001A0D0B"/>
    <w:rsid w:val="001A1586"/>
    <w:rsid w:val="001A2F23"/>
    <w:rsid w:val="001A39FE"/>
    <w:rsid w:val="001A4A65"/>
    <w:rsid w:val="001A4C8B"/>
    <w:rsid w:val="001A5382"/>
    <w:rsid w:val="001A5D71"/>
    <w:rsid w:val="001A5DAD"/>
    <w:rsid w:val="001A5DEE"/>
    <w:rsid w:val="001A5E5A"/>
    <w:rsid w:val="001A5F39"/>
    <w:rsid w:val="001A76B0"/>
    <w:rsid w:val="001B013D"/>
    <w:rsid w:val="001B07DF"/>
    <w:rsid w:val="001B1A5F"/>
    <w:rsid w:val="001B31DF"/>
    <w:rsid w:val="001B416D"/>
    <w:rsid w:val="001B4397"/>
    <w:rsid w:val="001B4404"/>
    <w:rsid w:val="001B4A89"/>
    <w:rsid w:val="001B4B67"/>
    <w:rsid w:val="001B58F9"/>
    <w:rsid w:val="001B63D7"/>
    <w:rsid w:val="001B6BBC"/>
    <w:rsid w:val="001B6E2F"/>
    <w:rsid w:val="001B7386"/>
    <w:rsid w:val="001C0578"/>
    <w:rsid w:val="001C0D87"/>
    <w:rsid w:val="001C0EB9"/>
    <w:rsid w:val="001C0F27"/>
    <w:rsid w:val="001C13C0"/>
    <w:rsid w:val="001C13F3"/>
    <w:rsid w:val="001C1DD5"/>
    <w:rsid w:val="001C2850"/>
    <w:rsid w:val="001C2FD7"/>
    <w:rsid w:val="001C3DC7"/>
    <w:rsid w:val="001C3F21"/>
    <w:rsid w:val="001C4356"/>
    <w:rsid w:val="001C547D"/>
    <w:rsid w:val="001C5631"/>
    <w:rsid w:val="001C6501"/>
    <w:rsid w:val="001C6528"/>
    <w:rsid w:val="001C6598"/>
    <w:rsid w:val="001C67D4"/>
    <w:rsid w:val="001C6F54"/>
    <w:rsid w:val="001C762D"/>
    <w:rsid w:val="001D0281"/>
    <w:rsid w:val="001D0D12"/>
    <w:rsid w:val="001D1554"/>
    <w:rsid w:val="001D185F"/>
    <w:rsid w:val="001D353F"/>
    <w:rsid w:val="001D3990"/>
    <w:rsid w:val="001D4D44"/>
    <w:rsid w:val="001D53BA"/>
    <w:rsid w:val="001D5D00"/>
    <w:rsid w:val="001D6952"/>
    <w:rsid w:val="001D6F7E"/>
    <w:rsid w:val="001D769D"/>
    <w:rsid w:val="001D785E"/>
    <w:rsid w:val="001D78AC"/>
    <w:rsid w:val="001D7DC2"/>
    <w:rsid w:val="001E1021"/>
    <w:rsid w:val="001E1420"/>
    <w:rsid w:val="001E170C"/>
    <w:rsid w:val="001E1D90"/>
    <w:rsid w:val="001E2503"/>
    <w:rsid w:val="001E301D"/>
    <w:rsid w:val="001E3079"/>
    <w:rsid w:val="001E33D8"/>
    <w:rsid w:val="001E3711"/>
    <w:rsid w:val="001E52AC"/>
    <w:rsid w:val="001E5AE9"/>
    <w:rsid w:val="001F038B"/>
    <w:rsid w:val="001F0568"/>
    <w:rsid w:val="001F1109"/>
    <w:rsid w:val="001F4E7B"/>
    <w:rsid w:val="001F5E45"/>
    <w:rsid w:val="001F61AD"/>
    <w:rsid w:val="001F6654"/>
    <w:rsid w:val="001F6961"/>
    <w:rsid w:val="001F6A2A"/>
    <w:rsid w:val="001F6BC4"/>
    <w:rsid w:val="001F6E19"/>
    <w:rsid w:val="001F6EDA"/>
    <w:rsid w:val="00200FFC"/>
    <w:rsid w:val="002016D4"/>
    <w:rsid w:val="00201D5E"/>
    <w:rsid w:val="00201EFE"/>
    <w:rsid w:val="00201FC3"/>
    <w:rsid w:val="0020228C"/>
    <w:rsid w:val="002028BD"/>
    <w:rsid w:val="0020298A"/>
    <w:rsid w:val="0020314A"/>
    <w:rsid w:val="002038CE"/>
    <w:rsid w:val="00203FE3"/>
    <w:rsid w:val="002043A8"/>
    <w:rsid w:val="00204B1E"/>
    <w:rsid w:val="00206654"/>
    <w:rsid w:val="00206B5D"/>
    <w:rsid w:val="00207134"/>
    <w:rsid w:val="00207EC2"/>
    <w:rsid w:val="002100CE"/>
    <w:rsid w:val="00210527"/>
    <w:rsid w:val="00210911"/>
    <w:rsid w:val="00210D6F"/>
    <w:rsid w:val="00211D54"/>
    <w:rsid w:val="00212042"/>
    <w:rsid w:val="00212C01"/>
    <w:rsid w:val="002133D9"/>
    <w:rsid w:val="00213B65"/>
    <w:rsid w:val="002146DA"/>
    <w:rsid w:val="00214C88"/>
    <w:rsid w:val="00214EB9"/>
    <w:rsid w:val="00215643"/>
    <w:rsid w:val="002161D0"/>
    <w:rsid w:val="002169FE"/>
    <w:rsid w:val="00217168"/>
    <w:rsid w:val="00217478"/>
    <w:rsid w:val="002174A0"/>
    <w:rsid w:val="0021765B"/>
    <w:rsid w:val="002200E6"/>
    <w:rsid w:val="002201DC"/>
    <w:rsid w:val="00220647"/>
    <w:rsid w:val="00221479"/>
    <w:rsid w:val="00221666"/>
    <w:rsid w:val="002221FB"/>
    <w:rsid w:val="00222224"/>
    <w:rsid w:val="00223452"/>
    <w:rsid w:val="00223EA1"/>
    <w:rsid w:val="00224297"/>
    <w:rsid w:val="00224B2A"/>
    <w:rsid w:val="0022514E"/>
    <w:rsid w:val="00225C69"/>
    <w:rsid w:val="00226380"/>
    <w:rsid w:val="00226427"/>
    <w:rsid w:val="0022645C"/>
    <w:rsid w:val="00226855"/>
    <w:rsid w:val="00230199"/>
    <w:rsid w:val="00230794"/>
    <w:rsid w:val="00230812"/>
    <w:rsid w:val="002309EC"/>
    <w:rsid w:val="00231BCC"/>
    <w:rsid w:val="0023208D"/>
    <w:rsid w:val="00232F87"/>
    <w:rsid w:val="0023338B"/>
    <w:rsid w:val="00233822"/>
    <w:rsid w:val="002353BD"/>
    <w:rsid w:val="00235E73"/>
    <w:rsid w:val="002360B9"/>
    <w:rsid w:val="0023659D"/>
    <w:rsid w:val="002375AE"/>
    <w:rsid w:val="0023766E"/>
    <w:rsid w:val="00237A39"/>
    <w:rsid w:val="00237A9F"/>
    <w:rsid w:val="00237BAB"/>
    <w:rsid w:val="00237DAD"/>
    <w:rsid w:val="00240041"/>
    <w:rsid w:val="0024167F"/>
    <w:rsid w:val="002425DD"/>
    <w:rsid w:val="00242888"/>
    <w:rsid w:val="00243019"/>
    <w:rsid w:val="00244A22"/>
    <w:rsid w:val="00245FEC"/>
    <w:rsid w:val="002502D4"/>
    <w:rsid w:val="002509EA"/>
    <w:rsid w:val="00251716"/>
    <w:rsid w:val="00252EF4"/>
    <w:rsid w:val="00253810"/>
    <w:rsid w:val="00253B5B"/>
    <w:rsid w:val="00254278"/>
    <w:rsid w:val="00254B2B"/>
    <w:rsid w:val="00256494"/>
    <w:rsid w:val="00257C09"/>
    <w:rsid w:val="00257D04"/>
    <w:rsid w:val="00261A2E"/>
    <w:rsid w:val="00262125"/>
    <w:rsid w:val="00263304"/>
    <w:rsid w:val="00263EB7"/>
    <w:rsid w:val="002640F7"/>
    <w:rsid w:val="00265515"/>
    <w:rsid w:val="00266FFC"/>
    <w:rsid w:val="0027013A"/>
    <w:rsid w:val="002701F0"/>
    <w:rsid w:val="0027067A"/>
    <w:rsid w:val="00270E28"/>
    <w:rsid w:val="0027118D"/>
    <w:rsid w:val="00271193"/>
    <w:rsid w:val="00271743"/>
    <w:rsid w:val="00271A68"/>
    <w:rsid w:val="00272425"/>
    <w:rsid w:val="0027258B"/>
    <w:rsid w:val="00272716"/>
    <w:rsid w:val="00272D39"/>
    <w:rsid w:val="00274548"/>
    <w:rsid w:val="00275070"/>
    <w:rsid w:val="002755ED"/>
    <w:rsid w:val="00275CFE"/>
    <w:rsid w:val="002760F5"/>
    <w:rsid w:val="00276FEE"/>
    <w:rsid w:val="00277574"/>
    <w:rsid w:val="0027779C"/>
    <w:rsid w:val="00277899"/>
    <w:rsid w:val="002779C8"/>
    <w:rsid w:val="00277B97"/>
    <w:rsid w:val="0028066E"/>
    <w:rsid w:val="0028127B"/>
    <w:rsid w:val="002813A4"/>
    <w:rsid w:val="002830AE"/>
    <w:rsid w:val="0028377A"/>
    <w:rsid w:val="00283A48"/>
    <w:rsid w:val="002849BC"/>
    <w:rsid w:val="00284A18"/>
    <w:rsid w:val="0028726E"/>
    <w:rsid w:val="00287E52"/>
    <w:rsid w:val="002907C1"/>
    <w:rsid w:val="0029081D"/>
    <w:rsid w:val="00291425"/>
    <w:rsid w:val="002921AA"/>
    <w:rsid w:val="002930D4"/>
    <w:rsid w:val="00294071"/>
    <w:rsid w:val="002950DB"/>
    <w:rsid w:val="00295449"/>
    <w:rsid w:val="00295971"/>
    <w:rsid w:val="00295ACB"/>
    <w:rsid w:val="00297090"/>
    <w:rsid w:val="00297836"/>
    <w:rsid w:val="002A1440"/>
    <w:rsid w:val="002A1745"/>
    <w:rsid w:val="002A1B13"/>
    <w:rsid w:val="002A25EC"/>
    <w:rsid w:val="002A2959"/>
    <w:rsid w:val="002A3B35"/>
    <w:rsid w:val="002A4D56"/>
    <w:rsid w:val="002A55CC"/>
    <w:rsid w:val="002A7420"/>
    <w:rsid w:val="002A7630"/>
    <w:rsid w:val="002A769D"/>
    <w:rsid w:val="002A7B05"/>
    <w:rsid w:val="002B1BF9"/>
    <w:rsid w:val="002B36ED"/>
    <w:rsid w:val="002B478E"/>
    <w:rsid w:val="002B5BEC"/>
    <w:rsid w:val="002B5F31"/>
    <w:rsid w:val="002B6C1B"/>
    <w:rsid w:val="002B7332"/>
    <w:rsid w:val="002B7446"/>
    <w:rsid w:val="002C027F"/>
    <w:rsid w:val="002C059C"/>
    <w:rsid w:val="002C14E7"/>
    <w:rsid w:val="002C16EA"/>
    <w:rsid w:val="002C1730"/>
    <w:rsid w:val="002C1D26"/>
    <w:rsid w:val="002C2A58"/>
    <w:rsid w:val="002C2C6A"/>
    <w:rsid w:val="002C3827"/>
    <w:rsid w:val="002C4743"/>
    <w:rsid w:val="002C53A4"/>
    <w:rsid w:val="002C629B"/>
    <w:rsid w:val="002C78D0"/>
    <w:rsid w:val="002D00BD"/>
    <w:rsid w:val="002D0601"/>
    <w:rsid w:val="002D0613"/>
    <w:rsid w:val="002D29C2"/>
    <w:rsid w:val="002D2BF8"/>
    <w:rsid w:val="002D2EC2"/>
    <w:rsid w:val="002D2F1D"/>
    <w:rsid w:val="002D30EB"/>
    <w:rsid w:val="002D37AD"/>
    <w:rsid w:val="002D3E46"/>
    <w:rsid w:val="002D455E"/>
    <w:rsid w:val="002D4AD9"/>
    <w:rsid w:val="002D5EF6"/>
    <w:rsid w:val="002D6239"/>
    <w:rsid w:val="002D6577"/>
    <w:rsid w:val="002D7487"/>
    <w:rsid w:val="002E0032"/>
    <w:rsid w:val="002E0CC0"/>
    <w:rsid w:val="002E0E99"/>
    <w:rsid w:val="002E11F1"/>
    <w:rsid w:val="002E18E0"/>
    <w:rsid w:val="002E1BBC"/>
    <w:rsid w:val="002E2129"/>
    <w:rsid w:val="002E288A"/>
    <w:rsid w:val="002E2F12"/>
    <w:rsid w:val="002E3D7E"/>
    <w:rsid w:val="002E3E1F"/>
    <w:rsid w:val="002E40C3"/>
    <w:rsid w:val="002E41DD"/>
    <w:rsid w:val="002E5531"/>
    <w:rsid w:val="002E5947"/>
    <w:rsid w:val="002E6434"/>
    <w:rsid w:val="002E6919"/>
    <w:rsid w:val="002E7BE2"/>
    <w:rsid w:val="002E7CB9"/>
    <w:rsid w:val="002E7FC1"/>
    <w:rsid w:val="002E7FE1"/>
    <w:rsid w:val="002F0DC2"/>
    <w:rsid w:val="002F16FE"/>
    <w:rsid w:val="002F17B3"/>
    <w:rsid w:val="002F1E66"/>
    <w:rsid w:val="002F21C0"/>
    <w:rsid w:val="002F22B5"/>
    <w:rsid w:val="002F251D"/>
    <w:rsid w:val="002F261D"/>
    <w:rsid w:val="002F28A6"/>
    <w:rsid w:val="002F2A31"/>
    <w:rsid w:val="002F2D64"/>
    <w:rsid w:val="002F3D71"/>
    <w:rsid w:val="002F3EB7"/>
    <w:rsid w:val="002F4975"/>
    <w:rsid w:val="002F4E78"/>
    <w:rsid w:val="002F5622"/>
    <w:rsid w:val="002F5677"/>
    <w:rsid w:val="002F645A"/>
    <w:rsid w:val="002F646A"/>
    <w:rsid w:val="002F6891"/>
    <w:rsid w:val="002F6E56"/>
    <w:rsid w:val="002F72B2"/>
    <w:rsid w:val="003007F1"/>
    <w:rsid w:val="0030083E"/>
    <w:rsid w:val="0030122C"/>
    <w:rsid w:val="003015AF"/>
    <w:rsid w:val="003016BE"/>
    <w:rsid w:val="00301D8D"/>
    <w:rsid w:val="003026E6"/>
    <w:rsid w:val="003039C9"/>
    <w:rsid w:val="003053B7"/>
    <w:rsid w:val="00305465"/>
    <w:rsid w:val="0030567C"/>
    <w:rsid w:val="003058A0"/>
    <w:rsid w:val="00305A75"/>
    <w:rsid w:val="00306084"/>
    <w:rsid w:val="00306A6D"/>
    <w:rsid w:val="00306F9B"/>
    <w:rsid w:val="003102D0"/>
    <w:rsid w:val="00310440"/>
    <w:rsid w:val="003105DB"/>
    <w:rsid w:val="00311900"/>
    <w:rsid w:val="003124F7"/>
    <w:rsid w:val="00312504"/>
    <w:rsid w:val="00312D46"/>
    <w:rsid w:val="00312E1A"/>
    <w:rsid w:val="0031322D"/>
    <w:rsid w:val="00313652"/>
    <w:rsid w:val="00313746"/>
    <w:rsid w:val="00315A45"/>
    <w:rsid w:val="0031642F"/>
    <w:rsid w:val="00316B44"/>
    <w:rsid w:val="003172F9"/>
    <w:rsid w:val="00317820"/>
    <w:rsid w:val="00317FDA"/>
    <w:rsid w:val="00320305"/>
    <w:rsid w:val="00320472"/>
    <w:rsid w:val="0032051B"/>
    <w:rsid w:val="003208FE"/>
    <w:rsid w:val="00320915"/>
    <w:rsid w:val="00321D9A"/>
    <w:rsid w:val="00321EE6"/>
    <w:rsid w:val="00322FCC"/>
    <w:rsid w:val="00323B79"/>
    <w:rsid w:val="003249BC"/>
    <w:rsid w:val="003253E2"/>
    <w:rsid w:val="00326879"/>
    <w:rsid w:val="003269B2"/>
    <w:rsid w:val="00327504"/>
    <w:rsid w:val="00330947"/>
    <w:rsid w:val="00331DF9"/>
    <w:rsid w:val="00331EB0"/>
    <w:rsid w:val="0033212E"/>
    <w:rsid w:val="0033284B"/>
    <w:rsid w:val="00332FBF"/>
    <w:rsid w:val="0033300C"/>
    <w:rsid w:val="00334177"/>
    <w:rsid w:val="00334390"/>
    <w:rsid w:val="00334787"/>
    <w:rsid w:val="00335354"/>
    <w:rsid w:val="00335E65"/>
    <w:rsid w:val="00337D00"/>
    <w:rsid w:val="003401E1"/>
    <w:rsid w:val="00341FF7"/>
    <w:rsid w:val="0034201F"/>
    <w:rsid w:val="0034261D"/>
    <w:rsid w:val="0034286D"/>
    <w:rsid w:val="003447E5"/>
    <w:rsid w:val="003447E7"/>
    <w:rsid w:val="00345184"/>
    <w:rsid w:val="0034540B"/>
    <w:rsid w:val="00345490"/>
    <w:rsid w:val="003454D1"/>
    <w:rsid w:val="00345D08"/>
    <w:rsid w:val="00346225"/>
    <w:rsid w:val="00346679"/>
    <w:rsid w:val="00346BEF"/>
    <w:rsid w:val="0035024C"/>
    <w:rsid w:val="00351674"/>
    <w:rsid w:val="00352C40"/>
    <w:rsid w:val="003530F1"/>
    <w:rsid w:val="00353433"/>
    <w:rsid w:val="0035347E"/>
    <w:rsid w:val="00353943"/>
    <w:rsid w:val="00353EEC"/>
    <w:rsid w:val="0035529D"/>
    <w:rsid w:val="003572D5"/>
    <w:rsid w:val="00357818"/>
    <w:rsid w:val="00360291"/>
    <w:rsid w:val="00360D89"/>
    <w:rsid w:val="003621D6"/>
    <w:rsid w:val="003624A4"/>
    <w:rsid w:val="003627F7"/>
    <w:rsid w:val="00362915"/>
    <w:rsid w:val="003654E0"/>
    <w:rsid w:val="003663C3"/>
    <w:rsid w:val="00366791"/>
    <w:rsid w:val="00367800"/>
    <w:rsid w:val="00370081"/>
    <w:rsid w:val="00370DD7"/>
    <w:rsid w:val="003714BD"/>
    <w:rsid w:val="0037224E"/>
    <w:rsid w:val="00373793"/>
    <w:rsid w:val="00374A3F"/>
    <w:rsid w:val="00374BC9"/>
    <w:rsid w:val="00374C39"/>
    <w:rsid w:val="00375BA4"/>
    <w:rsid w:val="00376105"/>
    <w:rsid w:val="003769BF"/>
    <w:rsid w:val="00376FCE"/>
    <w:rsid w:val="0038031A"/>
    <w:rsid w:val="00380CB3"/>
    <w:rsid w:val="00380E40"/>
    <w:rsid w:val="00381108"/>
    <w:rsid w:val="00381EF4"/>
    <w:rsid w:val="003838C9"/>
    <w:rsid w:val="00383A83"/>
    <w:rsid w:val="00383C7D"/>
    <w:rsid w:val="00383F73"/>
    <w:rsid w:val="00387793"/>
    <w:rsid w:val="00387EC7"/>
    <w:rsid w:val="003909ED"/>
    <w:rsid w:val="00390C1C"/>
    <w:rsid w:val="0039164D"/>
    <w:rsid w:val="00391AF9"/>
    <w:rsid w:val="00391B4C"/>
    <w:rsid w:val="003922B1"/>
    <w:rsid w:val="00393BB6"/>
    <w:rsid w:val="00393FA5"/>
    <w:rsid w:val="00394025"/>
    <w:rsid w:val="0039454E"/>
    <w:rsid w:val="003948F3"/>
    <w:rsid w:val="00395B10"/>
    <w:rsid w:val="0039618F"/>
    <w:rsid w:val="00397186"/>
    <w:rsid w:val="003A24A3"/>
    <w:rsid w:val="003A3250"/>
    <w:rsid w:val="003A4241"/>
    <w:rsid w:val="003A4FBF"/>
    <w:rsid w:val="003A516B"/>
    <w:rsid w:val="003A5663"/>
    <w:rsid w:val="003A58DA"/>
    <w:rsid w:val="003B073D"/>
    <w:rsid w:val="003B08C0"/>
    <w:rsid w:val="003B1764"/>
    <w:rsid w:val="003B1E76"/>
    <w:rsid w:val="003B1E9D"/>
    <w:rsid w:val="003B23C4"/>
    <w:rsid w:val="003B29B9"/>
    <w:rsid w:val="003B369A"/>
    <w:rsid w:val="003B42D2"/>
    <w:rsid w:val="003B434A"/>
    <w:rsid w:val="003B51D5"/>
    <w:rsid w:val="003B5AF3"/>
    <w:rsid w:val="003B6BB4"/>
    <w:rsid w:val="003B6D61"/>
    <w:rsid w:val="003B7180"/>
    <w:rsid w:val="003B7878"/>
    <w:rsid w:val="003B7A76"/>
    <w:rsid w:val="003B7CA3"/>
    <w:rsid w:val="003B7E09"/>
    <w:rsid w:val="003C0678"/>
    <w:rsid w:val="003C0923"/>
    <w:rsid w:val="003C1334"/>
    <w:rsid w:val="003C195C"/>
    <w:rsid w:val="003C24CD"/>
    <w:rsid w:val="003C252E"/>
    <w:rsid w:val="003C2703"/>
    <w:rsid w:val="003C4C85"/>
    <w:rsid w:val="003C5B25"/>
    <w:rsid w:val="003C5E67"/>
    <w:rsid w:val="003C5EF9"/>
    <w:rsid w:val="003C62E8"/>
    <w:rsid w:val="003C63B5"/>
    <w:rsid w:val="003C6EB3"/>
    <w:rsid w:val="003C7B15"/>
    <w:rsid w:val="003C7E35"/>
    <w:rsid w:val="003D1136"/>
    <w:rsid w:val="003D11BA"/>
    <w:rsid w:val="003D1200"/>
    <w:rsid w:val="003D1336"/>
    <w:rsid w:val="003D25CC"/>
    <w:rsid w:val="003D4270"/>
    <w:rsid w:val="003D4C08"/>
    <w:rsid w:val="003D5234"/>
    <w:rsid w:val="003D524C"/>
    <w:rsid w:val="003D5A9D"/>
    <w:rsid w:val="003D6539"/>
    <w:rsid w:val="003D7590"/>
    <w:rsid w:val="003D7B68"/>
    <w:rsid w:val="003D7B70"/>
    <w:rsid w:val="003E01A8"/>
    <w:rsid w:val="003E1224"/>
    <w:rsid w:val="003E1502"/>
    <w:rsid w:val="003E1732"/>
    <w:rsid w:val="003E1E71"/>
    <w:rsid w:val="003E210B"/>
    <w:rsid w:val="003E238A"/>
    <w:rsid w:val="003E3703"/>
    <w:rsid w:val="003E49A8"/>
    <w:rsid w:val="003E5811"/>
    <w:rsid w:val="003E5EBB"/>
    <w:rsid w:val="003E5FED"/>
    <w:rsid w:val="003E61DB"/>
    <w:rsid w:val="003E6884"/>
    <w:rsid w:val="003E6D64"/>
    <w:rsid w:val="003F0B9A"/>
    <w:rsid w:val="003F0F1C"/>
    <w:rsid w:val="003F1692"/>
    <w:rsid w:val="003F1C96"/>
    <w:rsid w:val="003F2453"/>
    <w:rsid w:val="003F2695"/>
    <w:rsid w:val="003F29B5"/>
    <w:rsid w:val="003F371C"/>
    <w:rsid w:val="003F3F7B"/>
    <w:rsid w:val="003F4EDE"/>
    <w:rsid w:val="003F5519"/>
    <w:rsid w:val="003F7AF6"/>
    <w:rsid w:val="003F7ED3"/>
    <w:rsid w:val="0040064E"/>
    <w:rsid w:val="004008A4"/>
    <w:rsid w:val="004011FE"/>
    <w:rsid w:val="004012E1"/>
    <w:rsid w:val="00401629"/>
    <w:rsid w:val="004018F6"/>
    <w:rsid w:val="00402236"/>
    <w:rsid w:val="0040279C"/>
    <w:rsid w:val="00402989"/>
    <w:rsid w:val="00402A78"/>
    <w:rsid w:val="00402ABF"/>
    <w:rsid w:val="0040314D"/>
    <w:rsid w:val="00403178"/>
    <w:rsid w:val="00403186"/>
    <w:rsid w:val="004038AA"/>
    <w:rsid w:val="004038DD"/>
    <w:rsid w:val="00403FE5"/>
    <w:rsid w:val="00404458"/>
    <w:rsid w:val="00404E7A"/>
    <w:rsid w:val="00405D26"/>
    <w:rsid w:val="00406321"/>
    <w:rsid w:val="00407621"/>
    <w:rsid w:val="004101D8"/>
    <w:rsid w:val="00411C57"/>
    <w:rsid w:val="004127AA"/>
    <w:rsid w:val="0041299D"/>
    <w:rsid w:val="00412E10"/>
    <w:rsid w:val="00413D8D"/>
    <w:rsid w:val="00414D8F"/>
    <w:rsid w:val="00415B03"/>
    <w:rsid w:val="00415DAC"/>
    <w:rsid w:val="00416776"/>
    <w:rsid w:val="00420439"/>
    <w:rsid w:val="0042044A"/>
    <w:rsid w:val="00420E74"/>
    <w:rsid w:val="00421752"/>
    <w:rsid w:val="00421D64"/>
    <w:rsid w:val="00421E71"/>
    <w:rsid w:val="00422318"/>
    <w:rsid w:val="00424878"/>
    <w:rsid w:val="00426D78"/>
    <w:rsid w:val="004271E0"/>
    <w:rsid w:val="00427F6A"/>
    <w:rsid w:val="00427F94"/>
    <w:rsid w:val="0043043F"/>
    <w:rsid w:val="0043059D"/>
    <w:rsid w:val="00430EC5"/>
    <w:rsid w:val="00431175"/>
    <w:rsid w:val="004318FE"/>
    <w:rsid w:val="00431DA4"/>
    <w:rsid w:val="00432831"/>
    <w:rsid w:val="00432921"/>
    <w:rsid w:val="00432B61"/>
    <w:rsid w:val="00433608"/>
    <w:rsid w:val="00435328"/>
    <w:rsid w:val="00435550"/>
    <w:rsid w:val="0043562E"/>
    <w:rsid w:val="00435BD1"/>
    <w:rsid w:val="00435CF8"/>
    <w:rsid w:val="00436500"/>
    <w:rsid w:val="0044044E"/>
    <w:rsid w:val="00440B61"/>
    <w:rsid w:val="004413A4"/>
    <w:rsid w:val="0044379E"/>
    <w:rsid w:val="00444B13"/>
    <w:rsid w:val="004459ED"/>
    <w:rsid w:val="004504A8"/>
    <w:rsid w:val="00450A68"/>
    <w:rsid w:val="00450EA3"/>
    <w:rsid w:val="00451C22"/>
    <w:rsid w:val="00452C88"/>
    <w:rsid w:val="0045443B"/>
    <w:rsid w:val="00454A99"/>
    <w:rsid w:val="00454D87"/>
    <w:rsid w:val="00454F97"/>
    <w:rsid w:val="00454FB2"/>
    <w:rsid w:val="0045512C"/>
    <w:rsid w:val="00455649"/>
    <w:rsid w:val="00455E15"/>
    <w:rsid w:val="004561C7"/>
    <w:rsid w:val="004566BE"/>
    <w:rsid w:val="004569E0"/>
    <w:rsid w:val="00457450"/>
    <w:rsid w:val="004614D7"/>
    <w:rsid w:val="00461A2E"/>
    <w:rsid w:val="00461CE2"/>
    <w:rsid w:val="00461E38"/>
    <w:rsid w:val="00463137"/>
    <w:rsid w:val="00463BD5"/>
    <w:rsid w:val="00463D49"/>
    <w:rsid w:val="00463E46"/>
    <w:rsid w:val="00463E78"/>
    <w:rsid w:val="00463F6D"/>
    <w:rsid w:val="0046485A"/>
    <w:rsid w:val="00465C4F"/>
    <w:rsid w:val="00466478"/>
    <w:rsid w:val="00467758"/>
    <w:rsid w:val="00467B21"/>
    <w:rsid w:val="00467B7A"/>
    <w:rsid w:val="0047056B"/>
    <w:rsid w:val="00470707"/>
    <w:rsid w:val="00470FBD"/>
    <w:rsid w:val="00471D2E"/>
    <w:rsid w:val="00472F6B"/>
    <w:rsid w:val="0047344C"/>
    <w:rsid w:val="00473F9D"/>
    <w:rsid w:val="004754A3"/>
    <w:rsid w:val="0047562E"/>
    <w:rsid w:val="00476323"/>
    <w:rsid w:val="00476919"/>
    <w:rsid w:val="00476C55"/>
    <w:rsid w:val="004778FF"/>
    <w:rsid w:val="0048030A"/>
    <w:rsid w:val="00480E9F"/>
    <w:rsid w:val="00481B4C"/>
    <w:rsid w:val="00482EC4"/>
    <w:rsid w:val="00482ED5"/>
    <w:rsid w:val="00483D8B"/>
    <w:rsid w:val="00484E9D"/>
    <w:rsid w:val="00485E71"/>
    <w:rsid w:val="00485FCA"/>
    <w:rsid w:val="00486903"/>
    <w:rsid w:val="00487A38"/>
    <w:rsid w:val="0049031E"/>
    <w:rsid w:val="004910A0"/>
    <w:rsid w:val="00491D41"/>
    <w:rsid w:val="004921D9"/>
    <w:rsid w:val="00493483"/>
    <w:rsid w:val="004958F3"/>
    <w:rsid w:val="00497520"/>
    <w:rsid w:val="00497634"/>
    <w:rsid w:val="00497ADB"/>
    <w:rsid w:val="00497AEA"/>
    <w:rsid w:val="00497D77"/>
    <w:rsid w:val="004A0502"/>
    <w:rsid w:val="004A0FFC"/>
    <w:rsid w:val="004A10BC"/>
    <w:rsid w:val="004A11E7"/>
    <w:rsid w:val="004A1333"/>
    <w:rsid w:val="004A14DC"/>
    <w:rsid w:val="004A27B4"/>
    <w:rsid w:val="004A28B7"/>
    <w:rsid w:val="004A381E"/>
    <w:rsid w:val="004A47BC"/>
    <w:rsid w:val="004A5FB9"/>
    <w:rsid w:val="004A6D67"/>
    <w:rsid w:val="004A6E04"/>
    <w:rsid w:val="004A76CE"/>
    <w:rsid w:val="004A7FD5"/>
    <w:rsid w:val="004B02F7"/>
    <w:rsid w:val="004B0509"/>
    <w:rsid w:val="004B0BFB"/>
    <w:rsid w:val="004B0E69"/>
    <w:rsid w:val="004B20FA"/>
    <w:rsid w:val="004B2921"/>
    <w:rsid w:val="004B2F5E"/>
    <w:rsid w:val="004B3777"/>
    <w:rsid w:val="004B458D"/>
    <w:rsid w:val="004B45B3"/>
    <w:rsid w:val="004B5232"/>
    <w:rsid w:val="004B59FC"/>
    <w:rsid w:val="004B5DE6"/>
    <w:rsid w:val="004B7468"/>
    <w:rsid w:val="004B76CE"/>
    <w:rsid w:val="004B78AB"/>
    <w:rsid w:val="004C2226"/>
    <w:rsid w:val="004C22C8"/>
    <w:rsid w:val="004C2AAD"/>
    <w:rsid w:val="004C3368"/>
    <w:rsid w:val="004C3415"/>
    <w:rsid w:val="004C42CD"/>
    <w:rsid w:val="004C4C2F"/>
    <w:rsid w:val="004C535D"/>
    <w:rsid w:val="004C6CE0"/>
    <w:rsid w:val="004D006C"/>
    <w:rsid w:val="004D00C2"/>
    <w:rsid w:val="004D06B3"/>
    <w:rsid w:val="004D09DE"/>
    <w:rsid w:val="004D1150"/>
    <w:rsid w:val="004D1BC3"/>
    <w:rsid w:val="004D22B5"/>
    <w:rsid w:val="004D23EC"/>
    <w:rsid w:val="004D2479"/>
    <w:rsid w:val="004D3B4A"/>
    <w:rsid w:val="004D4101"/>
    <w:rsid w:val="004D4AAE"/>
    <w:rsid w:val="004D4BAA"/>
    <w:rsid w:val="004D4D5C"/>
    <w:rsid w:val="004D559D"/>
    <w:rsid w:val="004D6090"/>
    <w:rsid w:val="004D67B4"/>
    <w:rsid w:val="004E0430"/>
    <w:rsid w:val="004E05D6"/>
    <w:rsid w:val="004E17B3"/>
    <w:rsid w:val="004E19A0"/>
    <w:rsid w:val="004E1CCA"/>
    <w:rsid w:val="004E22AC"/>
    <w:rsid w:val="004E2854"/>
    <w:rsid w:val="004E2FD7"/>
    <w:rsid w:val="004E2FEF"/>
    <w:rsid w:val="004E365D"/>
    <w:rsid w:val="004E3EE4"/>
    <w:rsid w:val="004E460C"/>
    <w:rsid w:val="004E543F"/>
    <w:rsid w:val="004E665F"/>
    <w:rsid w:val="004E672C"/>
    <w:rsid w:val="004E71D1"/>
    <w:rsid w:val="004F04C3"/>
    <w:rsid w:val="004F0716"/>
    <w:rsid w:val="004F1DD5"/>
    <w:rsid w:val="004F200F"/>
    <w:rsid w:val="004F24F3"/>
    <w:rsid w:val="004F2748"/>
    <w:rsid w:val="004F2F45"/>
    <w:rsid w:val="004F34CA"/>
    <w:rsid w:val="004F3E41"/>
    <w:rsid w:val="004F427A"/>
    <w:rsid w:val="004F47D5"/>
    <w:rsid w:val="004F48C0"/>
    <w:rsid w:val="004F5305"/>
    <w:rsid w:val="004F57AD"/>
    <w:rsid w:val="004F5954"/>
    <w:rsid w:val="004F7347"/>
    <w:rsid w:val="004F78B8"/>
    <w:rsid w:val="00500241"/>
    <w:rsid w:val="00500477"/>
    <w:rsid w:val="00501A55"/>
    <w:rsid w:val="00502337"/>
    <w:rsid w:val="00503507"/>
    <w:rsid w:val="00503D8A"/>
    <w:rsid w:val="00503EF7"/>
    <w:rsid w:val="0050481A"/>
    <w:rsid w:val="00504B43"/>
    <w:rsid w:val="00505048"/>
    <w:rsid w:val="00505F22"/>
    <w:rsid w:val="005063D8"/>
    <w:rsid w:val="00506518"/>
    <w:rsid w:val="005100B7"/>
    <w:rsid w:val="0051046F"/>
    <w:rsid w:val="005111DC"/>
    <w:rsid w:val="00511453"/>
    <w:rsid w:val="0051287C"/>
    <w:rsid w:val="00512C70"/>
    <w:rsid w:val="00513117"/>
    <w:rsid w:val="00513124"/>
    <w:rsid w:val="0051451B"/>
    <w:rsid w:val="005146B7"/>
    <w:rsid w:val="005154C5"/>
    <w:rsid w:val="00516353"/>
    <w:rsid w:val="005167A5"/>
    <w:rsid w:val="00517B0F"/>
    <w:rsid w:val="0052016A"/>
    <w:rsid w:val="005203F5"/>
    <w:rsid w:val="005215DE"/>
    <w:rsid w:val="00521680"/>
    <w:rsid w:val="0052196F"/>
    <w:rsid w:val="00521B2F"/>
    <w:rsid w:val="00521B35"/>
    <w:rsid w:val="00522979"/>
    <w:rsid w:val="00522D22"/>
    <w:rsid w:val="00523993"/>
    <w:rsid w:val="0052414D"/>
    <w:rsid w:val="0052590D"/>
    <w:rsid w:val="00526CF2"/>
    <w:rsid w:val="00526D49"/>
    <w:rsid w:val="00526D66"/>
    <w:rsid w:val="00527069"/>
    <w:rsid w:val="0053082B"/>
    <w:rsid w:val="00531F0C"/>
    <w:rsid w:val="00532CCF"/>
    <w:rsid w:val="00533C1E"/>
    <w:rsid w:val="00533CAC"/>
    <w:rsid w:val="00534B45"/>
    <w:rsid w:val="00534BDA"/>
    <w:rsid w:val="00536377"/>
    <w:rsid w:val="00536FAD"/>
    <w:rsid w:val="0053748C"/>
    <w:rsid w:val="00537935"/>
    <w:rsid w:val="00537AFC"/>
    <w:rsid w:val="0054050F"/>
    <w:rsid w:val="00540B97"/>
    <w:rsid w:val="005412CF"/>
    <w:rsid w:val="00541697"/>
    <w:rsid w:val="00541750"/>
    <w:rsid w:val="005429A7"/>
    <w:rsid w:val="00543150"/>
    <w:rsid w:val="00543AAC"/>
    <w:rsid w:val="00543B6E"/>
    <w:rsid w:val="00545343"/>
    <w:rsid w:val="0054543F"/>
    <w:rsid w:val="00545679"/>
    <w:rsid w:val="005458E2"/>
    <w:rsid w:val="00547E94"/>
    <w:rsid w:val="00551C0A"/>
    <w:rsid w:val="00553586"/>
    <w:rsid w:val="005537BE"/>
    <w:rsid w:val="0055390C"/>
    <w:rsid w:val="00553DAB"/>
    <w:rsid w:val="00554BC0"/>
    <w:rsid w:val="00554EA9"/>
    <w:rsid w:val="0055674D"/>
    <w:rsid w:val="00556913"/>
    <w:rsid w:val="00556D9B"/>
    <w:rsid w:val="00556E80"/>
    <w:rsid w:val="005572BC"/>
    <w:rsid w:val="00557E63"/>
    <w:rsid w:val="00557E81"/>
    <w:rsid w:val="00560021"/>
    <w:rsid w:val="0056129A"/>
    <w:rsid w:val="00562414"/>
    <w:rsid w:val="00562BF1"/>
    <w:rsid w:val="00562E33"/>
    <w:rsid w:val="00563969"/>
    <w:rsid w:val="00563D61"/>
    <w:rsid w:val="0056448B"/>
    <w:rsid w:val="00564ADB"/>
    <w:rsid w:val="00565789"/>
    <w:rsid w:val="005663A5"/>
    <w:rsid w:val="005664F3"/>
    <w:rsid w:val="00566900"/>
    <w:rsid w:val="00566E73"/>
    <w:rsid w:val="005670AA"/>
    <w:rsid w:val="00567857"/>
    <w:rsid w:val="00567B4F"/>
    <w:rsid w:val="00570416"/>
    <w:rsid w:val="005706F8"/>
    <w:rsid w:val="00570BAC"/>
    <w:rsid w:val="00572295"/>
    <w:rsid w:val="005723A5"/>
    <w:rsid w:val="005723D7"/>
    <w:rsid w:val="00572CCB"/>
    <w:rsid w:val="00574016"/>
    <w:rsid w:val="0057402C"/>
    <w:rsid w:val="00574AB3"/>
    <w:rsid w:val="00574FEA"/>
    <w:rsid w:val="005758F4"/>
    <w:rsid w:val="00575EFB"/>
    <w:rsid w:val="00576661"/>
    <w:rsid w:val="0057701B"/>
    <w:rsid w:val="005771DC"/>
    <w:rsid w:val="00577236"/>
    <w:rsid w:val="005777C1"/>
    <w:rsid w:val="00582C6E"/>
    <w:rsid w:val="00583636"/>
    <w:rsid w:val="00583B34"/>
    <w:rsid w:val="00583EF3"/>
    <w:rsid w:val="005842BC"/>
    <w:rsid w:val="00584303"/>
    <w:rsid w:val="00584E22"/>
    <w:rsid w:val="00584FE7"/>
    <w:rsid w:val="00585AE3"/>
    <w:rsid w:val="00586BC7"/>
    <w:rsid w:val="00586BF0"/>
    <w:rsid w:val="00587008"/>
    <w:rsid w:val="00587C47"/>
    <w:rsid w:val="005900D6"/>
    <w:rsid w:val="005903B7"/>
    <w:rsid w:val="00590EDA"/>
    <w:rsid w:val="005913C3"/>
    <w:rsid w:val="005943F8"/>
    <w:rsid w:val="00594814"/>
    <w:rsid w:val="005948A9"/>
    <w:rsid w:val="005953A1"/>
    <w:rsid w:val="00596EC7"/>
    <w:rsid w:val="005A0386"/>
    <w:rsid w:val="005A03FA"/>
    <w:rsid w:val="005A08B0"/>
    <w:rsid w:val="005A11AD"/>
    <w:rsid w:val="005A1C16"/>
    <w:rsid w:val="005A3876"/>
    <w:rsid w:val="005A404A"/>
    <w:rsid w:val="005A488F"/>
    <w:rsid w:val="005A50D8"/>
    <w:rsid w:val="005A605A"/>
    <w:rsid w:val="005A6160"/>
    <w:rsid w:val="005A61E7"/>
    <w:rsid w:val="005A7A2C"/>
    <w:rsid w:val="005A7B87"/>
    <w:rsid w:val="005B0A6B"/>
    <w:rsid w:val="005B0BFE"/>
    <w:rsid w:val="005B1648"/>
    <w:rsid w:val="005B2E74"/>
    <w:rsid w:val="005B34BA"/>
    <w:rsid w:val="005B3C84"/>
    <w:rsid w:val="005B3FD4"/>
    <w:rsid w:val="005B5532"/>
    <w:rsid w:val="005B6489"/>
    <w:rsid w:val="005B7A31"/>
    <w:rsid w:val="005B7B4D"/>
    <w:rsid w:val="005C1114"/>
    <w:rsid w:val="005C1510"/>
    <w:rsid w:val="005C2A3F"/>
    <w:rsid w:val="005C34F0"/>
    <w:rsid w:val="005C3504"/>
    <w:rsid w:val="005C37AA"/>
    <w:rsid w:val="005C398B"/>
    <w:rsid w:val="005C3D94"/>
    <w:rsid w:val="005C4E2F"/>
    <w:rsid w:val="005C5C92"/>
    <w:rsid w:val="005C60FE"/>
    <w:rsid w:val="005C6499"/>
    <w:rsid w:val="005C685D"/>
    <w:rsid w:val="005C70A8"/>
    <w:rsid w:val="005C7A22"/>
    <w:rsid w:val="005D0A66"/>
    <w:rsid w:val="005D0A81"/>
    <w:rsid w:val="005D0C3E"/>
    <w:rsid w:val="005D1564"/>
    <w:rsid w:val="005D1A5C"/>
    <w:rsid w:val="005D1E54"/>
    <w:rsid w:val="005D21E1"/>
    <w:rsid w:val="005D28F9"/>
    <w:rsid w:val="005D2DF9"/>
    <w:rsid w:val="005D3C2D"/>
    <w:rsid w:val="005D3E88"/>
    <w:rsid w:val="005D4F57"/>
    <w:rsid w:val="005D4F5D"/>
    <w:rsid w:val="005D576A"/>
    <w:rsid w:val="005D5ADE"/>
    <w:rsid w:val="005D5DE1"/>
    <w:rsid w:val="005D676C"/>
    <w:rsid w:val="005D68E8"/>
    <w:rsid w:val="005D786C"/>
    <w:rsid w:val="005E0444"/>
    <w:rsid w:val="005E0562"/>
    <w:rsid w:val="005E1641"/>
    <w:rsid w:val="005E1C2B"/>
    <w:rsid w:val="005E2416"/>
    <w:rsid w:val="005E2C18"/>
    <w:rsid w:val="005E34D0"/>
    <w:rsid w:val="005E44A3"/>
    <w:rsid w:val="005E5C99"/>
    <w:rsid w:val="005E5DAF"/>
    <w:rsid w:val="005E72C5"/>
    <w:rsid w:val="005E734F"/>
    <w:rsid w:val="005E75E8"/>
    <w:rsid w:val="005E788F"/>
    <w:rsid w:val="005E79D5"/>
    <w:rsid w:val="005E7E9A"/>
    <w:rsid w:val="005F0AB0"/>
    <w:rsid w:val="005F11C8"/>
    <w:rsid w:val="005F33BE"/>
    <w:rsid w:val="005F3B2C"/>
    <w:rsid w:val="005F3E70"/>
    <w:rsid w:val="005F4324"/>
    <w:rsid w:val="005F45D4"/>
    <w:rsid w:val="005F4CAC"/>
    <w:rsid w:val="005F57F3"/>
    <w:rsid w:val="005F6049"/>
    <w:rsid w:val="005F6A30"/>
    <w:rsid w:val="005F7AFD"/>
    <w:rsid w:val="005F7C0C"/>
    <w:rsid w:val="00600003"/>
    <w:rsid w:val="00600354"/>
    <w:rsid w:val="00601711"/>
    <w:rsid w:val="00601A8D"/>
    <w:rsid w:val="00602D7B"/>
    <w:rsid w:val="006032EC"/>
    <w:rsid w:val="00603A5D"/>
    <w:rsid w:val="00604D00"/>
    <w:rsid w:val="00604E1A"/>
    <w:rsid w:val="006051FA"/>
    <w:rsid w:val="006052D8"/>
    <w:rsid w:val="00605559"/>
    <w:rsid w:val="006060E9"/>
    <w:rsid w:val="0060721E"/>
    <w:rsid w:val="00607508"/>
    <w:rsid w:val="006113F0"/>
    <w:rsid w:val="0061162E"/>
    <w:rsid w:val="0061168D"/>
    <w:rsid w:val="00611CD3"/>
    <w:rsid w:val="006127C8"/>
    <w:rsid w:val="006130D7"/>
    <w:rsid w:val="006136EF"/>
    <w:rsid w:val="006140E4"/>
    <w:rsid w:val="00614DED"/>
    <w:rsid w:val="00614EA2"/>
    <w:rsid w:val="00614FD7"/>
    <w:rsid w:val="006155F9"/>
    <w:rsid w:val="00615E85"/>
    <w:rsid w:val="00616FA9"/>
    <w:rsid w:val="006172C5"/>
    <w:rsid w:val="00617344"/>
    <w:rsid w:val="00620C9C"/>
    <w:rsid w:val="00621848"/>
    <w:rsid w:val="00622196"/>
    <w:rsid w:val="0062220C"/>
    <w:rsid w:val="00622BDC"/>
    <w:rsid w:val="00622DFF"/>
    <w:rsid w:val="00624B31"/>
    <w:rsid w:val="006253FC"/>
    <w:rsid w:val="00625C84"/>
    <w:rsid w:val="00626712"/>
    <w:rsid w:val="00626A1F"/>
    <w:rsid w:val="00626F47"/>
    <w:rsid w:val="0062794B"/>
    <w:rsid w:val="00627965"/>
    <w:rsid w:val="006308FF"/>
    <w:rsid w:val="00630B70"/>
    <w:rsid w:val="00630B8D"/>
    <w:rsid w:val="006314B5"/>
    <w:rsid w:val="006314BC"/>
    <w:rsid w:val="00632788"/>
    <w:rsid w:val="00633F20"/>
    <w:rsid w:val="006341D8"/>
    <w:rsid w:val="006345A8"/>
    <w:rsid w:val="00635522"/>
    <w:rsid w:val="00635657"/>
    <w:rsid w:val="006361ED"/>
    <w:rsid w:val="006369C2"/>
    <w:rsid w:val="00637EAE"/>
    <w:rsid w:val="00640017"/>
    <w:rsid w:val="006400B8"/>
    <w:rsid w:val="0064022B"/>
    <w:rsid w:val="00641B89"/>
    <w:rsid w:val="00641CB3"/>
    <w:rsid w:val="006421C6"/>
    <w:rsid w:val="00642225"/>
    <w:rsid w:val="006430E8"/>
    <w:rsid w:val="0064396A"/>
    <w:rsid w:val="006454F3"/>
    <w:rsid w:val="00645BF3"/>
    <w:rsid w:val="00646BB6"/>
    <w:rsid w:val="00647EB9"/>
    <w:rsid w:val="00650460"/>
    <w:rsid w:val="006506A6"/>
    <w:rsid w:val="00650A54"/>
    <w:rsid w:val="00651917"/>
    <w:rsid w:val="00651C7F"/>
    <w:rsid w:val="00651D7B"/>
    <w:rsid w:val="00652937"/>
    <w:rsid w:val="00652D5C"/>
    <w:rsid w:val="00653CF9"/>
    <w:rsid w:val="00654952"/>
    <w:rsid w:val="00655B83"/>
    <w:rsid w:val="00656163"/>
    <w:rsid w:val="00656E5A"/>
    <w:rsid w:val="00657B25"/>
    <w:rsid w:val="00660155"/>
    <w:rsid w:val="006608B3"/>
    <w:rsid w:val="00662033"/>
    <w:rsid w:val="00662AF7"/>
    <w:rsid w:val="00662B6A"/>
    <w:rsid w:val="00663155"/>
    <w:rsid w:val="00663BAD"/>
    <w:rsid w:val="0066485C"/>
    <w:rsid w:val="00664BC6"/>
    <w:rsid w:val="006654B7"/>
    <w:rsid w:val="0066598D"/>
    <w:rsid w:val="0066641E"/>
    <w:rsid w:val="006669EB"/>
    <w:rsid w:val="00667F97"/>
    <w:rsid w:val="006704D8"/>
    <w:rsid w:val="00670CCB"/>
    <w:rsid w:val="006714CD"/>
    <w:rsid w:val="006716B7"/>
    <w:rsid w:val="006718AD"/>
    <w:rsid w:val="00671B23"/>
    <w:rsid w:val="00672DB4"/>
    <w:rsid w:val="00673EE5"/>
    <w:rsid w:val="0067510F"/>
    <w:rsid w:val="00675736"/>
    <w:rsid w:val="00676410"/>
    <w:rsid w:val="00676638"/>
    <w:rsid w:val="006778F2"/>
    <w:rsid w:val="00680D3E"/>
    <w:rsid w:val="00680F66"/>
    <w:rsid w:val="006817BC"/>
    <w:rsid w:val="00681EED"/>
    <w:rsid w:val="006828A5"/>
    <w:rsid w:val="0068299E"/>
    <w:rsid w:val="00682AF0"/>
    <w:rsid w:val="00682BC9"/>
    <w:rsid w:val="00683C11"/>
    <w:rsid w:val="00685C79"/>
    <w:rsid w:val="00686150"/>
    <w:rsid w:val="00686A4A"/>
    <w:rsid w:val="00686B06"/>
    <w:rsid w:val="0069291D"/>
    <w:rsid w:val="00693624"/>
    <w:rsid w:val="006941A1"/>
    <w:rsid w:val="00694651"/>
    <w:rsid w:val="00695D5F"/>
    <w:rsid w:val="00696793"/>
    <w:rsid w:val="00696A70"/>
    <w:rsid w:val="00697A54"/>
    <w:rsid w:val="00697A60"/>
    <w:rsid w:val="00697DD7"/>
    <w:rsid w:val="006A1987"/>
    <w:rsid w:val="006A1F62"/>
    <w:rsid w:val="006A2C9B"/>
    <w:rsid w:val="006A3045"/>
    <w:rsid w:val="006A3187"/>
    <w:rsid w:val="006A31A7"/>
    <w:rsid w:val="006A35C5"/>
    <w:rsid w:val="006A3FB2"/>
    <w:rsid w:val="006A46AF"/>
    <w:rsid w:val="006A5FB8"/>
    <w:rsid w:val="006A633B"/>
    <w:rsid w:val="006A6808"/>
    <w:rsid w:val="006A6CD3"/>
    <w:rsid w:val="006A70B0"/>
    <w:rsid w:val="006A7126"/>
    <w:rsid w:val="006A7634"/>
    <w:rsid w:val="006A7B51"/>
    <w:rsid w:val="006A7F5D"/>
    <w:rsid w:val="006B08D0"/>
    <w:rsid w:val="006B1AA2"/>
    <w:rsid w:val="006B1DF0"/>
    <w:rsid w:val="006B3745"/>
    <w:rsid w:val="006B4B7E"/>
    <w:rsid w:val="006B57F2"/>
    <w:rsid w:val="006B64E2"/>
    <w:rsid w:val="006B6EDF"/>
    <w:rsid w:val="006B71BF"/>
    <w:rsid w:val="006B760F"/>
    <w:rsid w:val="006C1E40"/>
    <w:rsid w:val="006C272D"/>
    <w:rsid w:val="006C29E4"/>
    <w:rsid w:val="006C2EE2"/>
    <w:rsid w:val="006C44BA"/>
    <w:rsid w:val="006C4752"/>
    <w:rsid w:val="006C5000"/>
    <w:rsid w:val="006C5D82"/>
    <w:rsid w:val="006C6D6B"/>
    <w:rsid w:val="006C6F9F"/>
    <w:rsid w:val="006D05E2"/>
    <w:rsid w:val="006D089A"/>
    <w:rsid w:val="006D0A3E"/>
    <w:rsid w:val="006D1438"/>
    <w:rsid w:val="006D168F"/>
    <w:rsid w:val="006D16D1"/>
    <w:rsid w:val="006D2F19"/>
    <w:rsid w:val="006D358A"/>
    <w:rsid w:val="006D3C6A"/>
    <w:rsid w:val="006D4751"/>
    <w:rsid w:val="006D496E"/>
    <w:rsid w:val="006D5C32"/>
    <w:rsid w:val="006D62AC"/>
    <w:rsid w:val="006D6C00"/>
    <w:rsid w:val="006E06CA"/>
    <w:rsid w:val="006E09C3"/>
    <w:rsid w:val="006E10FE"/>
    <w:rsid w:val="006E1D76"/>
    <w:rsid w:val="006E2103"/>
    <w:rsid w:val="006E234C"/>
    <w:rsid w:val="006E3F6F"/>
    <w:rsid w:val="006E4745"/>
    <w:rsid w:val="006E4B8F"/>
    <w:rsid w:val="006E4F06"/>
    <w:rsid w:val="006E4F6D"/>
    <w:rsid w:val="006E5313"/>
    <w:rsid w:val="006E5D95"/>
    <w:rsid w:val="006E5EB0"/>
    <w:rsid w:val="006E6817"/>
    <w:rsid w:val="006E6854"/>
    <w:rsid w:val="006E6F49"/>
    <w:rsid w:val="006E7740"/>
    <w:rsid w:val="006E7BB3"/>
    <w:rsid w:val="006F091A"/>
    <w:rsid w:val="006F0D5B"/>
    <w:rsid w:val="006F1F6B"/>
    <w:rsid w:val="006F2805"/>
    <w:rsid w:val="006F39CE"/>
    <w:rsid w:val="006F4900"/>
    <w:rsid w:val="006F49D0"/>
    <w:rsid w:val="006F4CD5"/>
    <w:rsid w:val="006F4DDC"/>
    <w:rsid w:val="006F5BDF"/>
    <w:rsid w:val="006F66F3"/>
    <w:rsid w:val="0070005A"/>
    <w:rsid w:val="00700370"/>
    <w:rsid w:val="00700D04"/>
    <w:rsid w:val="007011D4"/>
    <w:rsid w:val="00703995"/>
    <w:rsid w:val="00703DF8"/>
    <w:rsid w:val="0070494C"/>
    <w:rsid w:val="0070523D"/>
    <w:rsid w:val="00705783"/>
    <w:rsid w:val="00705E59"/>
    <w:rsid w:val="00705F2C"/>
    <w:rsid w:val="007066A5"/>
    <w:rsid w:val="00707699"/>
    <w:rsid w:val="00707EBA"/>
    <w:rsid w:val="00710BB0"/>
    <w:rsid w:val="00710D98"/>
    <w:rsid w:val="00711A54"/>
    <w:rsid w:val="007132C8"/>
    <w:rsid w:val="0071451B"/>
    <w:rsid w:val="00714ABF"/>
    <w:rsid w:val="00715DA8"/>
    <w:rsid w:val="007162F3"/>
    <w:rsid w:val="00717C11"/>
    <w:rsid w:val="00720262"/>
    <w:rsid w:val="007209A2"/>
    <w:rsid w:val="00720BAA"/>
    <w:rsid w:val="00721DF0"/>
    <w:rsid w:val="00722A7C"/>
    <w:rsid w:val="00722AF8"/>
    <w:rsid w:val="00722F42"/>
    <w:rsid w:val="007234B0"/>
    <w:rsid w:val="00724074"/>
    <w:rsid w:val="00724FDC"/>
    <w:rsid w:val="00725BD8"/>
    <w:rsid w:val="0072629A"/>
    <w:rsid w:val="00726B35"/>
    <w:rsid w:val="0072707A"/>
    <w:rsid w:val="0072759A"/>
    <w:rsid w:val="007304C2"/>
    <w:rsid w:val="00730AEF"/>
    <w:rsid w:val="0073104B"/>
    <w:rsid w:val="00731B31"/>
    <w:rsid w:val="0073239B"/>
    <w:rsid w:val="00732536"/>
    <w:rsid w:val="007339A6"/>
    <w:rsid w:val="00733A02"/>
    <w:rsid w:val="00733CD2"/>
    <w:rsid w:val="00734756"/>
    <w:rsid w:val="00734DF0"/>
    <w:rsid w:val="0073528D"/>
    <w:rsid w:val="00735C10"/>
    <w:rsid w:val="00737FAC"/>
    <w:rsid w:val="0074099E"/>
    <w:rsid w:val="007413CA"/>
    <w:rsid w:val="00741526"/>
    <w:rsid w:val="0074196D"/>
    <w:rsid w:val="00741D17"/>
    <w:rsid w:val="00741F4A"/>
    <w:rsid w:val="0074285F"/>
    <w:rsid w:val="007434DB"/>
    <w:rsid w:val="007436B0"/>
    <w:rsid w:val="007436B6"/>
    <w:rsid w:val="00743F81"/>
    <w:rsid w:val="0074407C"/>
    <w:rsid w:val="007443B5"/>
    <w:rsid w:val="00744D82"/>
    <w:rsid w:val="007454F4"/>
    <w:rsid w:val="00745BDA"/>
    <w:rsid w:val="007475B8"/>
    <w:rsid w:val="007500BC"/>
    <w:rsid w:val="00750621"/>
    <w:rsid w:val="00750E4D"/>
    <w:rsid w:val="007513B2"/>
    <w:rsid w:val="00751A70"/>
    <w:rsid w:val="00753223"/>
    <w:rsid w:val="00753441"/>
    <w:rsid w:val="007535C9"/>
    <w:rsid w:val="0075402C"/>
    <w:rsid w:val="00754929"/>
    <w:rsid w:val="00754A1A"/>
    <w:rsid w:val="00754FE8"/>
    <w:rsid w:val="0075551B"/>
    <w:rsid w:val="00755889"/>
    <w:rsid w:val="007566E5"/>
    <w:rsid w:val="00756D80"/>
    <w:rsid w:val="00757734"/>
    <w:rsid w:val="007605DB"/>
    <w:rsid w:val="007605E5"/>
    <w:rsid w:val="00760963"/>
    <w:rsid w:val="00761356"/>
    <w:rsid w:val="007620F5"/>
    <w:rsid w:val="007621F4"/>
    <w:rsid w:val="0076297F"/>
    <w:rsid w:val="00763CF8"/>
    <w:rsid w:val="00763DA7"/>
    <w:rsid w:val="007644E7"/>
    <w:rsid w:val="00765189"/>
    <w:rsid w:val="007654E6"/>
    <w:rsid w:val="00766624"/>
    <w:rsid w:val="00766C99"/>
    <w:rsid w:val="007670A8"/>
    <w:rsid w:val="007673E6"/>
    <w:rsid w:val="007678A6"/>
    <w:rsid w:val="00770251"/>
    <w:rsid w:val="0077080E"/>
    <w:rsid w:val="00770B8B"/>
    <w:rsid w:val="007712AF"/>
    <w:rsid w:val="00771366"/>
    <w:rsid w:val="00771446"/>
    <w:rsid w:val="00771966"/>
    <w:rsid w:val="00771EE9"/>
    <w:rsid w:val="00772211"/>
    <w:rsid w:val="00772534"/>
    <w:rsid w:val="00772822"/>
    <w:rsid w:val="00772F53"/>
    <w:rsid w:val="00773047"/>
    <w:rsid w:val="00774CB7"/>
    <w:rsid w:val="00774ED1"/>
    <w:rsid w:val="0077607B"/>
    <w:rsid w:val="007764AD"/>
    <w:rsid w:val="007765C4"/>
    <w:rsid w:val="007778EE"/>
    <w:rsid w:val="00777A59"/>
    <w:rsid w:val="00780122"/>
    <w:rsid w:val="00780BD8"/>
    <w:rsid w:val="00782727"/>
    <w:rsid w:val="0078316C"/>
    <w:rsid w:val="00783175"/>
    <w:rsid w:val="007832F0"/>
    <w:rsid w:val="007835B4"/>
    <w:rsid w:val="007839B6"/>
    <w:rsid w:val="00783EF8"/>
    <w:rsid w:val="007841F3"/>
    <w:rsid w:val="00784D56"/>
    <w:rsid w:val="007856E2"/>
    <w:rsid w:val="007858A9"/>
    <w:rsid w:val="00785C45"/>
    <w:rsid w:val="00785C87"/>
    <w:rsid w:val="00786FCB"/>
    <w:rsid w:val="007877B1"/>
    <w:rsid w:val="00787974"/>
    <w:rsid w:val="007906E2"/>
    <w:rsid w:val="00790729"/>
    <w:rsid w:val="00791058"/>
    <w:rsid w:val="007910FB"/>
    <w:rsid w:val="00791234"/>
    <w:rsid w:val="00791AEC"/>
    <w:rsid w:val="00791C9B"/>
    <w:rsid w:val="00793088"/>
    <w:rsid w:val="00793418"/>
    <w:rsid w:val="00793AFF"/>
    <w:rsid w:val="00794268"/>
    <w:rsid w:val="00794754"/>
    <w:rsid w:val="0079483D"/>
    <w:rsid w:val="007956EA"/>
    <w:rsid w:val="00796973"/>
    <w:rsid w:val="00796D0F"/>
    <w:rsid w:val="00796E1F"/>
    <w:rsid w:val="007A090A"/>
    <w:rsid w:val="007A18C1"/>
    <w:rsid w:val="007A1EB2"/>
    <w:rsid w:val="007A2A98"/>
    <w:rsid w:val="007A2FC7"/>
    <w:rsid w:val="007A2FF6"/>
    <w:rsid w:val="007A3C56"/>
    <w:rsid w:val="007A45C8"/>
    <w:rsid w:val="007A4C54"/>
    <w:rsid w:val="007A56E3"/>
    <w:rsid w:val="007A575B"/>
    <w:rsid w:val="007A5A1D"/>
    <w:rsid w:val="007A5A1E"/>
    <w:rsid w:val="007A5AE8"/>
    <w:rsid w:val="007A60DA"/>
    <w:rsid w:val="007A667D"/>
    <w:rsid w:val="007A7680"/>
    <w:rsid w:val="007A7FB8"/>
    <w:rsid w:val="007B0860"/>
    <w:rsid w:val="007B08DB"/>
    <w:rsid w:val="007B1641"/>
    <w:rsid w:val="007B1769"/>
    <w:rsid w:val="007B2028"/>
    <w:rsid w:val="007B23D6"/>
    <w:rsid w:val="007B2969"/>
    <w:rsid w:val="007B29B4"/>
    <w:rsid w:val="007B2D49"/>
    <w:rsid w:val="007B2D86"/>
    <w:rsid w:val="007B3816"/>
    <w:rsid w:val="007B4238"/>
    <w:rsid w:val="007B4CCA"/>
    <w:rsid w:val="007B59CD"/>
    <w:rsid w:val="007B5E81"/>
    <w:rsid w:val="007B634D"/>
    <w:rsid w:val="007B6500"/>
    <w:rsid w:val="007B689F"/>
    <w:rsid w:val="007B7384"/>
    <w:rsid w:val="007C00A2"/>
    <w:rsid w:val="007C0254"/>
    <w:rsid w:val="007C0FD5"/>
    <w:rsid w:val="007C13B3"/>
    <w:rsid w:val="007C1F40"/>
    <w:rsid w:val="007C26CE"/>
    <w:rsid w:val="007C2A94"/>
    <w:rsid w:val="007C2FEC"/>
    <w:rsid w:val="007C35BB"/>
    <w:rsid w:val="007C4AAC"/>
    <w:rsid w:val="007C4F03"/>
    <w:rsid w:val="007C58ED"/>
    <w:rsid w:val="007C5CE4"/>
    <w:rsid w:val="007C7BAB"/>
    <w:rsid w:val="007D0A67"/>
    <w:rsid w:val="007D0F14"/>
    <w:rsid w:val="007D14DC"/>
    <w:rsid w:val="007D20F2"/>
    <w:rsid w:val="007D2949"/>
    <w:rsid w:val="007D2991"/>
    <w:rsid w:val="007D329A"/>
    <w:rsid w:val="007D4729"/>
    <w:rsid w:val="007D4BBB"/>
    <w:rsid w:val="007D4CD8"/>
    <w:rsid w:val="007D4DDD"/>
    <w:rsid w:val="007D5E7F"/>
    <w:rsid w:val="007D5E92"/>
    <w:rsid w:val="007D686B"/>
    <w:rsid w:val="007D7EEF"/>
    <w:rsid w:val="007E0888"/>
    <w:rsid w:val="007E0963"/>
    <w:rsid w:val="007E0B4B"/>
    <w:rsid w:val="007E1057"/>
    <w:rsid w:val="007E1D28"/>
    <w:rsid w:val="007E208C"/>
    <w:rsid w:val="007E2EDC"/>
    <w:rsid w:val="007E3093"/>
    <w:rsid w:val="007E37C1"/>
    <w:rsid w:val="007E3A83"/>
    <w:rsid w:val="007E3ADF"/>
    <w:rsid w:val="007E3F5E"/>
    <w:rsid w:val="007E51DD"/>
    <w:rsid w:val="007E5485"/>
    <w:rsid w:val="007E58DD"/>
    <w:rsid w:val="007E5A8D"/>
    <w:rsid w:val="007E5CE1"/>
    <w:rsid w:val="007E5E9A"/>
    <w:rsid w:val="007E60E6"/>
    <w:rsid w:val="007E6D15"/>
    <w:rsid w:val="007F105A"/>
    <w:rsid w:val="007F2233"/>
    <w:rsid w:val="007F2472"/>
    <w:rsid w:val="007F2DC4"/>
    <w:rsid w:val="007F443D"/>
    <w:rsid w:val="007F458E"/>
    <w:rsid w:val="007F4BFA"/>
    <w:rsid w:val="007F4CDB"/>
    <w:rsid w:val="007F4D5E"/>
    <w:rsid w:val="007F5E21"/>
    <w:rsid w:val="007F6015"/>
    <w:rsid w:val="007F62E3"/>
    <w:rsid w:val="007F7753"/>
    <w:rsid w:val="0080007E"/>
    <w:rsid w:val="00800A0C"/>
    <w:rsid w:val="00801D14"/>
    <w:rsid w:val="00802934"/>
    <w:rsid w:val="00803854"/>
    <w:rsid w:val="008072CF"/>
    <w:rsid w:val="00810018"/>
    <w:rsid w:val="008100BB"/>
    <w:rsid w:val="008108BC"/>
    <w:rsid w:val="00810BB3"/>
    <w:rsid w:val="0081114E"/>
    <w:rsid w:val="00811945"/>
    <w:rsid w:val="00811D77"/>
    <w:rsid w:val="0081213F"/>
    <w:rsid w:val="0081258E"/>
    <w:rsid w:val="008127BC"/>
    <w:rsid w:val="0081550D"/>
    <w:rsid w:val="00815716"/>
    <w:rsid w:val="00815BEA"/>
    <w:rsid w:val="0081686B"/>
    <w:rsid w:val="00816F55"/>
    <w:rsid w:val="008176DF"/>
    <w:rsid w:val="00817D93"/>
    <w:rsid w:val="00817E2A"/>
    <w:rsid w:val="00817F53"/>
    <w:rsid w:val="00820176"/>
    <w:rsid w:val="00820BA4"/>
    <w:rsid w:val="008212B1"/>
    <w:rsid w:val="00822C4F"/>
    <w:rsid w:val="00822DE8"/>
    <w:rsid w:val="008235FB"/>
    <w:rsid w:val="00823AA5"/>
    <w:rsid w:val="008241E0"/>
    <w:rsid w:val="0082486E"/>
    <w:rsid w:val="00825567"/>
    <w:rsid w:val="008257FD"/>
    <w:rsid w:val="00826948"/>
    <w:rsid w:val="00826B24"/>
    <w:rsid w:val="00827465"/>
    <w:rsid w:val="008306AD"/>
    <w:rsid w:val="00831CA0"/>
    <w:rsid w:val="008324AA"/>
    <w:rsid w:val="0083271A"/>
    <w:rsid w:val="00833382"/>
    <w:rsid w:val="0083384A"/>
    <w:rsid w:val="00833AB2"/>
    <w:rsid w:val="00834956"/>
    <w:rsid w:val="0083512C"/>
    <w:rsid w:val="008359F4"/>
    <w:rsid w:val="00835D7C"/>
    <w:rsid w:val="008361AB"/>
    <w:rsid w:val="008376FA"/>
    <w:rsid w:val="00837CF1"/>
    <w:rsid w:val="00837DA7"/>
    <w:rsid w:val="00837E6A"/>
    <w:rsid w:val="00837EA6"/>
    <w:rsid w:val="0084052B"/>
    <w:rsid w:val="008408DB"/>
    <w:rsid w:val="00840A64"/>
    <w:rsid w:val="00840F49"/>
    <w:rsid w:val="0084146A"/>
    <w:rsid w:val="00842E68"/>
    <w:rsid w:val="00843281"/>
    <w:rsid w:val="008432FA"/>
    <w:rsid w:val="00843670"/>
    <w:rsid w:val="00843F91"/>
    <w:rsid w:val="00844A45"/>
    <w:rsid w:val="00844C73"/>
    <w:rsid w:val="008453AF"/>
    <w:rsid w:val="008454FA"/>
    <w:rsid w:val="00845501"/>
    <w:rsid w:val="00845A66"/>
    <w:rsid w:val="00845EF2"/>
    <w:rsid w:val="00845FE4"/>
    <w:rsid w:val="008465A5"/>
    <w:rsid w:val="0084670F"/>
    <w:rsid w:val="00846BC7"/>
    <w:rsid w:val="0084706C"/>
    <w:rsid w:val="008506BC"/>
    <w:rsid w:val="008508BE"/>
    <w:rsid w:val="00850BD6"/>
    <w:rsid w:val="00850E17"/>
    <w:rsid w:val="00850F60"/>
    <w:rsid w:val="0085138B"/>
    <w:rsid w:val="008519E7"/>
    <w:rsid w:val="00851A53"/>
    <w:rsid w:val="00851EAC"/>
    <w:rsid w:val="008520C9"/>
    <w:rsid w:val="00852B37"/>
    <w:rsid w:val="00853A38"/>
    <w:rsid w:val="00853C20"/>
    <w:rsid w:val="00855D83"/>
    <w:rsid w:val="00856802"/>
    <w:rsid w:val="00856B5B"/>
    <w:rsid w:val="00857325"/>
    <w:rsid w:val="008577F7"/>
    <w:rsid w:val="008605EF"/>
    <w:rsid w:val="0086084D"/>
    <w:rsid w:val="0086322F"/>
    <w:rsid w:val="00863D93"/>
    <w:rsid w:val="008641F5"/>
    <w:rsid w:val="008649B9"/>
    <w:rsid w:val="00864AF6"/>
    <w:rsid w:val="00865222"/>
    <w:rsid w:val="008653D1"/>
    <w:rsid w:val="00866606"/>
    <w:rsid w:val="0086663B"/>
    <w:rsid w:val="008670CC"/>
    <w:rsid w:val="00867116"/>
    <w:rsid w:val="008672ED"/>
    <w:rsid w:val="0087245F"/>
    <w:rsid w:val="00872710"/>
    <w:rsid w:val="00872B77"/>
    <w:rsid w:val="0087314D"/>
    <w:rsid w:val="00873832"/>
    <w:rsid w:val="00873A99"/>
    <w:rsid w:val="0087644C"/>
    <w:rsid w:val="008766E1"/>
    <w:rsid w:val="00877028"/>
    <w:rsid w:val="0087780E"/>
    <w:rsid w:val="00877A84"/>
    <w:rsid w:val="00880998"/>
    <w:rsid w:val="0088124B"/>
    <w:rsid w:val="00881AC4"/>
    <w:rsid w:val="008829D6"/>
    <w:rsid w:val="00883B99"/>
    <w:rsid w:val="00884652"/>
    <w:rsid w:val="0088494C"/>
    <w:rsid w:val="00884A8C"/>
    <w:rsid w:val="00885E45"/>
    <w:rsid w:val="00886557"/>
    <w:rsid w:val="00886649"/>
    <w:rsid w:val="00886A13"/>
    <w:rsid w:val="00886B27"/>
    <w:rsid w:val="00886EF6"/>
    <w:rsid w:val="00887017"/>
    <w:rsid w:val="008872FB"/>
    <w:rsid w:val="008873CB"/>
    <w:rsid w:val="0089027C"/>
    <w:rsid w:val="00890A2D"/>
    <w:rsid w:val="00890D59"/>
    <w:rsid w:val="00891A10"/>
    <w:rsid w:val="00891D20"/>
    <w:rsid w:val="008927B0"/>
    <w:rsid w:val="00892F7D"/>
    <w:rsid w:val="0089395C"/>
    <w:rsid w:val="00894320"/>
    <w:rsid w:val="008944FD"/>
    <w:rsid w:val="00894D77"/>
    <w:rsid w:val="00895C99"/>
    <w:rsid w:val="00895D7F"/>
    <w:rsid w:val="0089706D"/>
    <w:rsid w:val="00897243"/>
    <w:rsid w:val="008A00A2"/>
    <w:rsid w:val="008A0EAA"/>
    <w:rsid w:val="008A1C2E"/>
    <w:rsid w:val="008A20D6"/>
    <w:rsid w:val="008A238D"/>
    <w:rsid w:val="008A3876"/>
    <w:rsid w:val="008A4720"/>
    <w:rsid w:val="008A4732"/>
    <w:rsid w:val="008A4B9A"/>
    <w:rsid w:val="008A55F3"/>
    <w:rsid w:val="008A58E2"/>
    <w:rsid w:val="008A5B59"/>
    <w:rsid w:val="008A756E"/>
    <w:rsid w:val="008B0BAE"/>
    <w:rsid w:val="008B0EF4"/>
    <w:rsid w:val="008B1B78"/>
    <w:rsid w:val="008B2811"/>
    <w:rsid w:val="008B3D84"/>
    <w:rsid w:val="008B3D91"/>
    <w:rsid w:val="008B3EC3"/>
    <w:rsid w:val="008B4A8B"/>
    <w:rsid w:val="008B4F28"/>
    <w:rsid w:val="008B4F98"/>
    <w:rsid w:val="008B5149"/>
    <w:rsid w:val="008B5A95"/>
    <w:rsid w:val="008B6418"/>
    <w:rsid w:val="008B6849"/>
    <w:rsid w:val="008B72CC"/>
    <w:rsid w:val="008B72E4"/>
    <w:rsid w:val="008B73E4"/>
    <w:rsid w:val="008B761A"/>
    <w:rsid w:val="008B7813"/>
    <w:rsid w:val="008C07DF"/>
    <w:rsid w:val="008C1DB3"/>
    <w:rsid w:val="008C2314"/>
    <w:rsid w:val="008C25CC"/>
    <w:rsid w:val="008C496D"/>
    <w:rsid w:val="008C49A0"/>
    <w:rsid w:val="008C51BC"/>
    <w:rsid w:val="008C5AB8"/>
    <w:rsid w:val="008C5F14"/>
    <w:rsid w:val="008C62D4"/>
    <w:rsid w:val="008C6958"/>
    <w:rsid w:val="008C72C5"/>
    <w:rsid w:val="008D061E"/>
    <w:rsid w:val="008D2592"/>
    <w:rsid w:val="008D3053"/>
    <w:rsid w:val="008D35C0"/>
    <w:rsid w:val="008D5089"/>
    <w:rsid w:val="008D5148"/>
    <w:rsid w:val="008D519F"/>
    <w:rsid w:val="008D606B"/>
    <w:rsid w:val="008D6B59"/>
    <w:rsid w:val="008D70DB"/>
    <w:rsid w:val="008D7316"/>
    <w:rsid w:val="008D736B"/>
    <w:rsid w:val="008E0689"/>
    <w:rsid w:val="008E1B3B"/>
    <w:rsid w:val="008E2C10"/>
    <w:rsid w:val="008E2D8A"/>
    <w:rsid w:val="008E39CE"/>
    <w:rsid w:val="008E3A96"/>
    <w:rsid w:val="008E3C38"/>
    <w:rsid w:val="008E4047"/>
    <w:rsid w:val="008E54B3"/>
    <w:rsid w:val="008E5BFA"/>
    <w:rsid w:val="008E7FE0"/>
    <w:rsid w:val="008F0A1B"/>
    <w:rsid w:val="008F0CFE"/>
    <w:rsid w:val="008F14FF"/>
    <w:rsid w:val="008F150F"/>
    <w:rsid w:val="008F26A2"/>
    <w:rsid w:val="008F2C8E"/>
    <w:rsid w:val="008F2E5B"/>
    <w:rsid w:val="008F34FF"/>
    <w:rsid w:val="008F3B59"/>
    <w:rsid w:val="008F4075"/>
    <w:rsid w:val="008F4745"/>
    <w:rsid w:val="008F517F"/>
    <w:rsid w:val="008F5690"/>
    <w:rsid w:val="008F7353"/>
    <w:rsid w:val="008F75ED"/>
    <w:rsid w:val="009003AA"/>
    <w:rsid w:val="00902361"/>
    <w:rsid w:val="00902524"/>
    <w:rsid w:val="00902911"/>
    <w:rsid w:val="00902EBE"/>
    <w:rsid w:val="00903181"/>
    <w:rsid w:val="00903B2F"/>
    <w:rsid w:val="00904F77"/>
    <w:rsid w:val="0090604D"/>
    <w:rsid w:val="009062DF"/>
    <w:rsid w:val="009067BF"/>
    <w:rsid w:val="00906855"/>
    <w:rsid w:val="00906F37"/>
    <w:rsid w:val="0090764F"/>
    <w:rsid w:val="00907CB3"/>
    <w:rsid w:val="00907F12"/>
    <w:rsid w:val="00907F2E"/>
    <w:rsid w:val="00910447"/>
    <w:rsid w:val="009106A1"/>
    <w:rsid w:val="00910922"/>
    <w:rsid w:val="00911335"/>
    <w:rsid w:val="009115E8"/>
    <w:rsid w:val="00911FB3"/>
    <w:rsid w:val="00912BF2"/>
    <w:rsid w:val="00912DB3"/>
    <w:rsid w:val="00913BC9"/>
    <w:rsid w:val="00915218"/>
    <w:rsid w:val="009153B0"/>
    <w:rsid w:val="009153DC"/>
    <w:rsid w:val="009156CA"/>
    <w:rsid w:val="0091662A"/>
    <w:rsid w:val="00916BA2"/>
    <w:rsid w:val="009172C1"/>
    <w:rsid w:val="00917493"/>
    <w:rsid w:val="00917A0B"/>
    <w:rsid w:val="00917E8A"/>
    <w:rsid w:val="009200C4"/>
    <w:rsid w:val="0092053D"/>
    <w:rsid w:val="009207A6"/>
    <w:rsid w:val="009216E9"/>
    <w:rsid w:val="00921717"/>
    <w:rsid w:val="0092222D"/>
    <w:rsid w:val="009225ED"/>
    <w:rsid w:val="00922A5C"/>
    <w:rsid w:val="0092396C"/>
    <w:rsid w:val="009239DF"/>
    <w:rsid w:val="00923EFD"/>
    <w:rsid w:val="00923FEB"/>
    <w:rsid w:val="009246F1"/>
    <w:rsid w:val="00924E90"/>
    <w:rsid w:val="00925A77"/>
    <w:rsid w:val="00925F90"/>
    <w:rsid w:val="00926DF6"/>
    <w:rsid w:val="009271C2"/>
    <w:rsid w:val="0093067A"/>
    <w:rsid w:val="00931032"/>
    <w:rsid w:val="00931037"/>
    <w:rsid w:val="009317D9"/>
    <w:rsid w:val="009318E7"/>
    <w:rsid w:val="00931920"/>
    <w:rsid w:val="00931B2E"/>
    <w:rsid w:val="00931EC7"/>
    <w:rsid w:val="00932AE8"/>
    <w:rsid w:val="00932D5B"/>
    <w:rsid w:val="00933123"/>
    <w:rsid w:val="00933463"/>
    <w:rsid w:val="00933F7D"/>
    <w:rsid w:val="0093512E"/>
    <w:rsid w:val="0093544B"/>
    <w:rsid w:val="0093562C"/>
    <w:rsid w:val="0093599B"/>
    <w:rsid w:val="009368C3"/>
    <w:rsid w:val="00937786"/>
    <w:rsid w:val="00937AFA"/>
    <w:rsid w:val="00942B6F"/>
    <w:rsid w:val="00942D3C"/>
    <w:rsid w:val="009431E4"/>
    <w:rsid w:val="009433A7"/>
    <w:rsid w:val="00943B0D"/>
    <w:rsid w:val="00943B49"/>
    <w:rsid w:val="00944259"/>
    <w:rsid w:val="00944B0C"/>
    <w:rsid w:val="00944C0F"/>
    <w:rsid w:val="00944F1B"/>
    <w:rsid w:val="00945CEE"/>
    <w:rsid w:val="009462E4"/>
    <w:rsid w:val="0094663F"/>
    <w:rsid w:val="0094669F"/>
    <w:rsid w:val="00946832"/>
    <w:rsid w:val="00950162"/>
    <w:rsid w:val="009502A2"/>
    <w:rsid w:val="00950C87"/>
    <w:rsid w:val="0095196E"/>
    <w:rsid w:val="009519B3"/>
    <w:rsid w:val="0095244F"/>
    <w:rsid w:val="00952CE7"/>
    <w:rsid w:val="00953780"/>
    <w:rsid w:val="0095436E"/>
    <w:rsid w:val="009543B0"/>
    <w:rsid w:val="00955837"/>
    <w:rsid w:val="00955EDD"/>
    <w:rsid w:val="00956B38"/>
    <w:rsid w:val="00957A58"/>
    <w:rsid w:val="00957F2E"/>
    <w:rsid w:val="0096018B"/>
    <w:rsid w:val="00960AD9"/>
    <w:rsid w:val="00961314"/>
    <w:rsid w:val="00961C13"/>
    <w:rsid w:val="00963B70"/>
    <w:rsid w:val="00963C53"/>
    <w:rsid w:val="00963F51"/>
    <w:rsid w:val="009643BF"/>
    <w:rsid w:val="00964A73"/>
    <w:rsid w:val="009650F7"/>
    <w:rsid w:val="00965EE1"/>
    <w:rsid w:val="00966976"/>
    <w:rsid w:val="00966CE4"/>
    <w:rsid w:val="009679C7"/>
    <w:rsid w:val="009707A6"/>
    <w:rsid w:val="00970FBF"/>
    <w:rsid w:val="00971134"/>
    <w:rsid w:val="00971897"/>
    <w:rsid w:val="009722C8"/>
    <w:rsid w:val="009724E7"/>
    <w:rsid w:val="00972CBE"/>
    <w:rsid w:val="009734A0"/>
    <w:rsid w:val="0097371F"/>
    <w:rsid w:val="009740E2"/>
    <w:rsid w:val="009747BD"/>
    <w:rsid w:val="00974B7E"/>
    <w:rsid w:val="00975670"/>
    <w:rsid w:val="009758BB"/>
    <w:rsid w:val="0098099E"/>
    <w:rsid w:val="0098114B"/>
    <w:rsid w:val="009814A1"/>
    <w:rsid w:val="009814A3"/>
    <w:rsid w:val="009816A9"/>
    <w:rsid w:val="00981C57"/>
    <w:rsid w:val="00981D9C"/>
    <w:rsid w:val="00981DA3"/>
    <w:rsid w:val="00982284"/>
    <w:rsid w:val="0098262C"/>
    <w:rsid w:val="00982DBD"/>
    <w:rsid w:val="00983DE2"/>
    <w:rsid w:val="009843AA"/>
    <w:rsid w:val="0098455E"/>
    <w:rsid w:val="009846CE"/>
    <w:rsid w:val="0098591D"/>
    <w:rsid w:val="00985B35"/>
    <w:rsid w:val="00985CFB"/>
    <w:rsid w:val="00985F15"/>
    <w:rsid w:val="009870DE"/>
    <w:rsid w:val="0098717F"/>
    <w:rsid w:val="00990083"/>
    <w:rsid w:val="00990C66"/>
    <w:rsid w:val="0099185A"/>
    <w:rsid w:val="00991FC4"/>
    <w:rsid w:val="00992205"/>
    <w:rsid w:val="0099229E"/>
    <w:rsid w:val="009926B5"/>
    <w:rsid w:val="00992761"/>
    <w:rsid w:val="00992DA4"/>
    <w:rsid w:val="009935F4"/>
    <w:rsid w:val="009943AB"/>
    <w:rsid w:val="00994737"/>
    <w:rsid w:val="00994D1D"/>
    <w:rsid w:val="009956FD"/>
    <w:rsid w:val="00995A79"/>
    <w:rsid w:val="009960E6"/>
    <w:rsid w:val="0099612C"/>
    <w:rsid w:val="0099699D"/>
    <w:rsid w:val="00996CDA"/>
    <w:rsid w:val="00997E21"/>
    <w:rsid w:val="009A1530"/>
    <w:rsid w:val="009A1BD1"/>
    <w:rsid w:val="009A1D0A"/>
    <w:rsid w:val="009A2696"/>
    <w:rsid w:val="009A3C14"/>
    <w:rsid w:val="009A4760"/>
    <w:rsid w:val="009A4D12"/>
    <w:rsid w:val="009A50DB"/>
    <w:rsid w:val="009A57A6"/>
    <w:rsid w:val="009A5DFA"/>
    <w:rsid w:val="009A614A"/>
    <w:rsid w:val="009A6522"/>
    <w:rsid w:val="009A73B7"/>
    <w:rsid w:val="009A7D92"/>
    <w:rsid w:val="009B0035"/>
    <w:rsid w:val="009B1A02"/>
    <w:rsid w:val="009B3BB0"/>
    <w:rsid w:val="009B3F72"/>
    <w:rsid w:val="009B47A7"/>
    <w:rsid w:val="009B495F"/>
    <w:rsid w:val="009B4B8C"/>
    <w:rsid w:val="009B6821"/>
    <w:rsid w:val="009B6C92"/>
    <w:rsid w:val="009B7252"/>
    <w:rsid w:val="009B7F55"/>
    <w:rsid w:val="009C0DA1"/>
    <w:rsid w:val="009C11D9"/>
    <w:rsid w:val="009C18CD"/>
    <w:rsid w:val="009C3385"/>
    <w:rsid w:val="009C3391"/>
    <w:rsid w:val="009C3817"/>
    <w:rsid w:val="009C3E56"/>
    <w:rsid w:val="009C49E9"/>
    <w:rsid w:val="009C520E"/>
    <w:rsid w:val="009C585E"/>
    <w:rsid w:val="009C5C12"/>
    <w:rsid w:val="009C6BD2"/>
    <w:rsid w:val="009C6E59"/>
    <w:rsid w:val="009C77EE"/>
    <w:rsid w:val="009C7A33"/>
    <w:rsid w:val="009C7CDA"/>
    <w:rsid w:val="009C7FFA"/>
    <w:rsid w:val="009D047E"/>
    <w:rsid w:val="009D0831"/>
    <w:rsid w:val="009D0FA2"/>
    <w:rsid w:val="009D377C"/>
    <w:rsid w:val="009D3C89"/>
    <w:rsid w:val="009D43D9"/>
    <w:rsid w:val="009D46BD"/>
    <w:rsid w:val="009D55DE"/>
    <w:rsid w:val="009D5E78"/>
    <w:rsid w:val="009D79F8"/>
    <w:rsid w:val="009D7F0D"/>
    <w:rsid w:val="009E0844"/>
    <w:rsid w:val="009E08DF"/>
    <w:rsid w:val="009E2A2C"/>
    <w:rsid w:val="009E3A6A"/>
    <w:rsid w:val="009E4162"/>
    <w:rsid w:val="009E4854"/>
    <w:rsid w:val="009E4925"/>
    <w:rsid w:val="009E5163"/>
    <w:rsid w:val="009E534F"/>
    <w:rsid w:val="009E680F"/>
    <w:rsid w:val="009E6A1E"/>
    <w:rsid w:val="009E77FD"/>
    <w:rsid w:val="009E7DE1"/>
    <w:rsid w:val="009F01E0"/>
    <w:rsid w:val="009F08F3"/>
    <w:rsid w:val="009F0F40"/>
    <w:rsid w:val="009F1689"/>
    <w:rsid w:val="009F2614"/>
    <w:rsid w:val="009F2AAC"/>
    <w:rsid w:val="009F2ED9"/>
    <w:rsid w:val="009F30F5"/>
    <w:rsid w:val="009F4190"/>
    <w:rsid w:val="009F562F"/>
    <w:rsid w:val="009F64C9"/>
    <w:rsid w:val="009F6B57"/>
    <w:rsid w:val="009F72C4"/>
    <w:rsid w:val="009F7E68"/>
    <w:rsid w:val="00A009A9"/>
    <w:rsid w:val="00A00ACF"/>
    <w:rsid w:val="00A01087"/>
    <w:rsid w:val="00A010C5"/>
    <w:rsid w:val="00A014AB"/>
    <w:rsid w:val="00A017FD"/>
    <w:rsid w:val="00A01871"/>
    <w:rsid w:val="00A02ADC"/>
    <w:rsid w:val="00A03AF1"/>
    <w:rsid w:val="00A03C3C"/>
    <w:rsid w:val="00A04057"/>
    <w:rsid w:val="00A043D9"/>
    <w:rsid w:val="00A045DB"/>
    <w:rsid w:val="00A04A57"/>
    <w:rsid w:val="00A04AA7"/>
    <w:rsid w:val="00A050B8"/>
    <w:rsid w:val="00A05D7E"/>
    <w:rsid w:val="00A0619F"/>
    <w:rsid w:val="00A067FA"/>
    <w:rsid w:val="00A069AC"/>
    <w:rsid w:val="00A07035"/>
    <w:rsid w:val="00A07234"/>
    <w:rsid w:val="00A10783"/>
    <w:rsid w:val="00A10EA8"/>
    <w:rsid w:val="00A11401"/>
    <w:rsid w:val="00A114B6"/>
    <w:rsid w:val="00A11A10"/>
    <w:rsid w:val="00A1249F"/>
    <w:rsid w:val="00A12879"/>
    <w:rsid w:val="00A12C2A"/>
    <w:rsid w:val="00A143B7"/>
    <w:rsid w:val="00A14980"/>
    <w:rsid w:val="00A15312"/>
    <w:rsid w:val="00A15491"/>
    <w:rsid w:val="00A160AF"/>
    <w:rsid w:val="00A1619D"/>
    <w:rsid w:val="00A16F2B"/>
    <w:rsid w:val="00A1782C"/>
    <w:rsid w:val="00A17E22"/>
    <w:rsid w:val="00A200BA"/>
    <w:rsid w:val="00A2022A"/>
    <w:rsid w:val="00A214BA"/>
    <w:rsid w:val="00A21571"/>
    <w:rsid w:val="00A233AE"/>
    <w:rsid w:val="00A235E8"/>
    <w:rsid w:val="00A242D8"/>
    <w:rsid w:val="00A24986"/>
    <w:rsid w:val="00A25C99"/>
    <w:rsid w:val="00A26893"/>
    <w:rsid w:val="00A304F3"/>
    <w:rsid w:val="00A3096E"/>
    <w:rsid w:val="00A30FF1"/>
    <w:rsid w:val="00A312B2"/>
    <w:rsid w:val="00A31D29"/>
    <w:rsid w:val="00A33FB2"/>
    <w:rsid w:val="00A3465A"/>
    <w:rsid w:val="00A34743"/>
    <w:rsid w:val="00A347BC"/>
    <w:rsid w:val="00A34D70"/>
    <w:rsid w:val="00A35737"/>
    <w:rsid w:val="00A357F4"/>
    <w:rsid w:val="00A358F1"/>
    <w:rsid w:val="00A36005"/>
    <w:rsid w:val="00A360AE"/>
    <w:rsid w:val="00A36370"/>
    <w:rsid w:val="00A3715F"/>
    <w:rsid w:val="00A40236"/>
    <w:rsid w:val="00A40B3E"/>
    <w:rsid w:val="00A412D3"/>
    <w:rsid w:val="00A41AD6"/>
    <w:rsid w:val="00A424A2"/>
    <w:rsid w:val="00A424C0"/>
    <w:rsid w:val="00A4250B"/>
    <w:rsid w:val="00A4304D"/>
    <w:rsid w:val="00A434BE"/>
    <w:rsid w:val="00A435AD"/>
    <w:rsid w:val="00A44327"/>
    <w:rsid w:val="00A44984"/>
    <w:rsid w:val="00A44B67"/>
    <w:rsid w:val="00A4507F"/>
    <w:rsid w:val="00A4645B"/>
    <w:rsid w:val="00A46F57"/>
    <w:rsid w:val="00A47147"/>
    <w:rsid w:val="00A475C3"/>
    <w:rsid w:val="00A509C7"/>
    <w:rsid w:val="00A50E66"/>
    <w:rsid w:val="00A50F92"/>
    <w:rsid w:val="00A510DD"/>
    <w:rsid w:val="00A5222D"/>
    <w:rsid w:val="00A525D3"/>
    <w:rsid w:val="00A5260C"/>
    <w:rsid w:val="00A52D0D"/>
    <w:rsid w:val="00A537CB"/>
    <w:rsid w:val="00A54589"/>
    <w:rsid w:val="00A54C67"/>
    <w:rsid w:val="00A553FC"/>
    <w:rsid w:val="00A554BF"/>
    <w:rsid w:val="00A556AF"/>
    <w:rsid w:val="00A55DA9"/>
    <w:rsid w:val="00A55E8B"/>
    <w:rsid w:val="00A56E65"/>
    <w:rsid w:val="00A573D6"/>
    <w:rsid w:val="00A578F9"/>
    <w:rsid w:val="00A602DE"/>
    <w:rsid w:val="00A60527"/>
    <w:rsid w:val="00A605FC"/>
    <w:rsid w:val="00A6084F"/>
    <w:rsid w:val="00A60AA7"/>
    <w:rsid w:val="00A60DCE"/>
    <w:rsid w:val="00A6153E"/>
    <w:rsid w:val="00A62748"/>
    <w:rsid w:val="00A62B57"/>
    <w:rsid w:val="00A647E2"/>
    <w:rsid w:val="00A657DB"/>
    <w:rsid w:val="00A65C4F"/>
    <w:rsid w:val="00A65CEB"/>
    <w:rsid w:val="00A66021"/>
    <w:rsid w:val="00A6606D"/>
    <w:rsid w:val="00A662AA"/>
    <w:rsid w:val="00A66E0F"/>
    <w:rsid w:val="00A67E1A"/>
    <w:rsid w:val="00A7054E"/>
    <w:rsid w:val="00A71E36"/>
    <w:rsid w:val="00A71EF8"/>
    <w:rsid w:val="00A72923"/>
    <w:rsid w:val="00A72C89"/>
    <w:rsid w:val="00A72EA5"/>
    <w:rsid w:val="00A741FA"/>
    <w:rsid w:val="00A74408"/>
    <w:rsid w:val="00A746BA"/>
    <w:rsid w:val="00A7483B"/>
    <w:rsid w:val="00A74EE9"/>
    <w:rsid w:val="00A75354"/>
    <w:rsid w:val="00A77348"/>
    <w:rsid w:val="00A7750F"/>
    <w:rsid w:val="00A7761E"/>
    <w:rsid w:val="00A77F2B"/>
    <w:rsid w:val="00A8000D"/>
    <w:rsid w:val="00A8020C"/>
    <w:rsid w:val="00A813DC"/>
    <w:rsid w:val="00A82A54"/>
    <w:rsid w:val="00A83B0F"/>
    <w:rsid w:val="00A8403E"/>
    <w:rsid w:val="00A8432B"/>
    <w:rsid w:val="00A84B9E"/>
    <w:rsid w:val="00A8535B"/>
    <w:rsid w:val="00A85CD3"/>
    <w:rsid w:val="00A86734"/>
    <w:rsid w:val="00A86A84"/>
    <w:rsid w:val="00A86CB0"/>
    <w:rsid w:val="00A86CDD"/>
    <w:rsid w:val="00A8717A"/>
    <w:rsid w:val="00A87D3C"/>
    <w:rsid w:val="00A91B60"/>
    <w:rsid w:val="00A922F2"/>
    <w:rsid w:val="00A9245D"/>
    <w:rsid w:val="00A92AAF"/>
    <w:rsid w:val="00A92BD4"/>
    <w:rsid w:val="00A92C5F"/>
    <w:rsid w:val="00A9311F"/>
    <w:rsid w:val="00A934BE"/>
    <w:rsid w:val="00A93674"/>
    <w:rsid w:val="00A94A38"/>
    <w:rsid w:val="00A96594"/>
    <w:rsid w:val="00A97D28"/>
    <w:rsid w:val="00A97F35"/>
    <w:rsid w:val="00AA1671"/>
    <w:rsid w:val="00AA1A47"/>
    <w:rsid w:val="00AA1DE9"/>
    <w:rsid w:val="00AA2E9A"/>
    <w:rsid w:val="00AA388E"/>
    <w:rsid w:val="00AA44F1"/>
    <w:rsid w:val="00AA4DA9"/>
    <w:rsid w:val="00AA4ED5"/>
    <w:rsid w:val="00AA5025"/>
    <w:rsid w:val="00AA571B"/>
    <w:rsid w:val="00AA5FE1"/>
    <w:rsid w:val="00AA6432"/>
    <w:rsid w:val="00AA67D3"/>
    <w:rsid w:val="00AA72D5"/>
    <w:rsid w:val="00AA7842"/>
    <w:rsid w:val="00AB0214"/>
    <w:rsid w:val="00AB037F"/>
    <w:rsid w:val="00AB09F1"/>
    <w:rsid w:val="00AB180E"/>
    <w:rsid w:val="00AB19F8"/>
    <w:rsid w:val="00AB2BA4"/>
    <w:rsid w:val="00AB304D"/>
    <w:rsid w:val="00AB3314"/>
    <w:rsid w:val="00AB3586"/>
    <w:rsid w:val="00AB4F0A"/>
    <w:rsid w:val="00AB5CEE"/>
    <w:rsid w:val="00AB61B2"/>
    <w:rsid w:val="00AB66C3"/>
    <w:rsid w:val="00AC0A5C"/>
    <w:rsid w:val="00AC0C6C"/>
    <w:rsid w:val="00AC104A"/>
    <w:rsid w:val="00AC1224"/>
    <w:rsid w:val="00AC16F8"/>
    <w:rsid w:val="00AC1A5E"/>
    <w:rsid w:val="00AC1AE2"/>
    <w:rsid w:val="00AC2C47"/>
    <w:rsid w:val="00AC2FC6"/>
    <w:rsid w:val="00AC37A3"/>
    <w:rsid w:val="00AC4797"/>
    <w:rsid w:val="00AC5609"/>
    <w:rsid w:val="00AC56A4"/>
    <w:rsid w:val="00AC5E62"/>
    <w:rsid w:val="00AC61AE"/>
    <w:rsid w:val="00AC640B"/>
    <w:rsid w:val="00AC73A3"/>
    <w:rsid w:val="00AD00EA"/>
    <w:rsid w:val="00AD1C7B"/>
    <w:rsid w:val="00AD2653"/>
    <w:rsid w:val="00AD2FB7"/>
    <w:rsid w:val="00AD341B"/>
    <w:rsid w:val="00AD4D36"/>
    <w:rsid w:val="00AD52D4"/>
    <w:rsid w:val="00AD52E2"/>
    <w:rsid w:val="00AD538E"/>
    <w:rsid w:val="00AD544F"/>
    <w:rsid w:val="00AD60EE"/>
    <w:rsid w:val="00AD6210"/>
    <w:rsid w:val="00AD6D97"/>
    <w:rsid w:val="00AD6FE6"/>
    <w:rsid w:val="00AE0F71"/>
    <w:rsid w:val="00AE15FC"/>
    <w:rsid w:val="00AE2745"/>
    <w:rsid w:val="00AE2A45"/>
    <w:rsid w:val="00AE2A6E"/>
    <w:rsid w:val="00AE305A"/>
    <w:rsid w:val="00AE3713"/>
    <w:rsid w:val="00AE4237"/>
    <w:rsid w:val="00AE4441"/>
    <w:rsid w:val="00AE486B"/>
    <w:rsid w:val="00AE4920"/>
    <w:rsid w:val="00AE4B77"/>
    <w:rsid w:val="00AE4D36"/>
    <w:rsid w:val="00AE585F"/>
    <w:rsid w:val="00AE6353"/>
    <w:rsid w:val="00AE6B6E"/>
    <w:rsid w:val="00AF0603"/>
    <w:rsid w:val="00AF07A4"/>
    <w:rsid w:val="00AF13E4"/>
    <w:rsid w:val="00AF17AD"/>
    <w:rsid w:val="00AF22BE"/>
    <w:rsid w:val="00AF2A62"/>
    <w:rsid w:val="00AF2EC4"/>
    <w:rsid w:val="00AF2FA3"/>
    <w:rsid w:val="00AF3FE5"/>
    <w:rsid w:val="00AF47E5"/>
    <w:rsid w:val="00AF6B53"/>
    <w:rsid w:val="00AF6F12"/>
    <w:rsid w:val="00B02060"/>
    <w:rsid w:val="00B03566"/>
    <w:rsid w:val="00B03AF6"/>
    <w:rsid w:val="00B03D51"/>
    <w:rsid w:val="00B04076"/>
    <w:rsid w:val="00B04120"/>
    <w:rsid w:val="00B05397"/>
    <w:rsid w:val="00B06416"/>
    <w:rsid w:val="00B07524"/>
    <w:rsid w:val="00B0766A"/>
    <w:rsid w:val="00B107A5"/>
    <w:rsid w:val="00B1086C"/>
    <w:rsid w:val="00B10970"/>
    <w:rsid w:val="00B10E14"/>
    <w:rsid w:val="00B1184E"/>
    <w:rsid w:val="00B120FE"/>
    <w:rsid w:val="00B12153"/>
    <w:rsid w:val="00B12D26"/>
    <w:rsid w:val="00B12FB6"/>
    <w:rsid w:val="00B132FC"/>
    <w:rsid w:val="00B1350E"/>
    <w:rsid w:val="00B136AE"/>
    <w:rsid w:val="00B13EC7"/>
    <w:rsid w:val="00B141EF"/>
    <w:rsid w:val="00B14893"/>
    <w:rsid w:val="00B14CFE"/>
    <w:rsid w:val="00B16648"/>
    <w:rsid w:val="00B16A9A"/>
    <w:rsid w:val="00B17746"/>
    <w:rsid w:val="00B205D5"/>
    <w:rsid w:val="00B20F44"/>
    <w:rsid w:val="00B2107D"/>
    <w:rsid w:val="00B218C7"/>
    <w:rsid w:val="00B222D9"/>
    <w:rsid w:val="00B224E0"/>
    <w:rsid w:val="00B23875"/>
    <w:rsid w:val="00B2565D"/>
    <w:rsid w:val="00B262C4"/>
    <w:rsid w:val="00B273F2"/>
    <w:rsid w:val="00B27727"/>
    <w:rsid w:val="00B27D8D"/>
    <w:rsid w:val="00B332EA"/>
    <w:rsid w:val="00B33721"/>
    <w:rsid w:val="00B3446D"/>
    <w:rsid w:val="00B3551D"/>
    <w:rsid w:val="00B35DF6"/>
    <w:rsid w:val="00B3684D"/>
    <w:rsid w:val="00B36B9D"/>
    <w:rsid w:val="00B36BB8"/>
    <w:rsid w:val="00B36DB8"/>
    <w:rsid w:val="00B37931"/>
    <w:rsid w:val="00B37E9B"/>
    <w:rsid w:val="00B40826"/>
    <w:rsid w:val="00B40D50"/>
    <w:rsid w:val="00B41498"/>
    <w:rsid w:val="00B418DF"/>
    <w:rsid w:val="00B41D69"/>
    <w:rsid w:val="00B41DA1"/>
    <w:rsid w:val="00B43D9A"/>
    <w:rsid w:val="00B456D2"/>
    <w:rsid w:val="00B4584E"/>
    <w:rsid w:val="00B45C05"/>
    <w:rsid w:val="00B45D6D"/>
    <w:rsid w:val="00B46601"/>
    <w:rsid w:val="00B467DF"/>
    <w:rsid w:val="00B47141"/>
    <w:rsid w:val="00B47E14"/>
    <w:rsid w:val="00B5059C"/>
    <w:rsid w:val="00B51278"/>
    <w:rsid w:val="00B51283"/>
    <w:rsid w:val="00B517D2"/>
    <w:rsid w:val="00B51848"/>
    <w:rsid w:val="00B51BFC"/>
    <w:rsid w:val="00B51E89"/>
    <w:rsid w:val="00B536F1"/>
    <w:rsid w:val="00B53A32"/>
    <w:rsid w:val="00B541CD"/>
    <w:rsid w:val="00B55219"/>
    <w:rsid w:val="00B552CB"/>
    <w:rsid w:val="00B55341"/>
    <w:rsid w:val="00B5535B"/>
    <w:rsid w:val="00B55BBF"/>
    <w:rsid w:val="00B55E56"/>
    <w:rsid w:val="00B56550"/>
    <w:rsid w:val="00B57E47"/>
    <w:rsid w:val="00B6070A"/>
    <w:rsid w:val="00B6156D"/>
    <w:rsid w:val="00B61CA3"/>
    <w:rsid w:val="00B63365"/>
    <w:rsid w:val="00B63599"/>
    <w:rsid w:val="00B63682"/>
    <w:rsid w:val="00B64A1C"/>
    <w:rsid w:val="00B64C3D"/>
    <w:rsid w:val="00B65E9B"/>
    <w:rsid w:val="00B66F60"/>
    <w:rsid w:val="00B67480"/>
    <w:rsid w:val="00B703C1"/>
    <w:rsid w:val="00B70451"/>
    <w:rsid w:val="00B704CB"/>
    <w:rsid w:val="00B70FBC"/>
    <w:rsid w:val="00B71D76"/>
    <w:rsid w:val="00B71E08"/>
    <w:rsid w:val="00B72D91"/>
    <w:rsid w:val="00B73493"/>
    <w:rsid w:val="00B748C5"/>
    <w:rsid w:val="00B74A0E"/>
    <w:rsid w:val="00B74E8B"/>
    <w:rsid w:val="00B76910"/>
    <w:rsid w:val="00B77EDD"/>
    <w:rsid w:val="00B803C1"/>
    <w:rsid w:val="00B81983"/>
    <w:rsid w:val="00B81AD2"/>
    <w:rsid w:val="00B822C1"/>
    <w:rsid w:val="00B82CD0"/>
    <w:rsid w:val="00B82DA8"/>
    <w:rsid w:val="00B856AC"/>
    <w:rsid w:val="00B857FC"/>
    <w:rsid w:val="00B85A74"/>
    <w:rsid w:val="00B871DC"/>
    <w:rsid w:val="00B90548"/>
    <w:rsid w:val="00B90731"/>
    <w:rsid w:val="00B90AD8"/>
    <w:rsid w:val="00B90C47"/>
    <w:rsid w:val="00B9103B"/>
    <w:rsid w:val="00B92470"/>
    <w:rsid w:val="00B929EA"/>
    <w:rsid w:val="00B93217"/>
    <w:rsid w:val="00B93818"/>
    <w:rsid w:val="00B93BAA"/>
    <w:rsid w:val="00B944FB"/>
    <w:rsid w:val="00B95176"/>
    <w:rsid w:val="00B951CA"/>
    <w:rsid w:val="00B954DA"/>
    <w:rsid w:val="00B9576E"/>
    <w:rsid w:val="00B95B27"/>
    <w:rsid w:val="00B9623B"/>
    <w:rsid w:val="00B96FF9"/>
    <w:rsid w:val="00B97C7B"/>
    <w:rsid w:val="00B97FF8"/>
    <w:rsid w:val="00BA26D3"/>
    <w:rsid w:val="00BA2FAD"/>
    <w:rsid w:val="00BA38DB"/>
    <w:rsid w:val="00BA393F"/>
    <w:rsid w:val="00BA3A45"/>
    <w:rsid w:val="00BA3B3E"/>
    <w:rsid w:val="00BA4589"/>
    <w:rsid w:val="00BA58F6"/>
    <w:rsid w:val="00BA5AC0"/>
    <w:rsid w:val="00BA5B37"/>
    <w:rsid w:val="00BA6816"/>
    <w:rsid w:val="00BA777E"/>
    <w:rsid w:val="00BA79E5"/>
    <w:rsid w:val="00BA7B22"/>
    <w:rsid w:val="00BB02B7"/>
    <w:rsid w:val="00BB1110"/>
    <w:rsid w:val="00BB1C8E"/>
    <w:rsid w:val="00BB2CC4"/>
    <w:rsid w:val="00BB3A62"/>
    <w:rsid w:val="00BB3B47"/>
    <w:rsid w:val="00BB3D4B"/>
    <w:rsid w:val="00BB42AA"/>
    <w:rsid w:val="00BB432B"/>
    <w:rsid w:val="00BB44B0"/>
    <w:rsid w:val="00BB4552"/>
    <w:rsid w:val="00BB4D76"/>
    <w:rsid w:val="00BB506A"/>
    <w:rsid w:val="00BB578F"/>
    <w:rsid w:val="00BB5BAF"/>
    <w:rsid w:val="00BB5D92"/>
    <w:rsid w:val="00BB6B65"/>
    <w:rsid w:val="00BB6C64"/>
    <w:rsid w:val="00BB7C57"/>
    <w:rsid w:val="00BC08C6"/>
    <w:rsid w:val="00BC0931"/>
    <w:rsid w:val="00BC0F50"/>
    <w:rsid w:val="00BC12EE"/>
    <w:rsid w:val="00BC28FE"/>
    <w:rsid w:val="00BC366D"/>
    <w:rsid w:val="00BC3F8C"/>
    <w:rsid w:val="00BC542B"/>
    <w:rsid w:val="00BC5A06"/>
    <w:rsid w:val="00BC7B2D"/>
    <w:rsid w:val="00BD02F4"/>
    <w:rsid w:val="00BD02FE"/>
    <w:rsid w:val="00BD2427"/>
    <w:rsid w:val="00BD285F"/>
    <w:rsid w:val="00BD2C36"/>
    <w:rsid w:val="00BD3D9A"/>
    <w:rsid w:val="00BD42EA"/>
    <w:rsid w:val="00BD451F"/>
    <w:rsid w:val="00BD4579"/>
    <w:rsid w:val="00BD5840"/>
    <w:rsid w:val="00BD588D"/>
    <w:rsid w:val="00BD5A4B"/>
    <w:rsid w:val="00BD630E"/>
    <w:rsid w:val="00BD634F"/>
    <w:rsid w:val="00BD6D5F"/>
    <w:rsid w:val="00BD6E59"/>
    <w:rsid w:val="00BD7058"/>
    <w:rsid w:val="00BE06D2"/>
    <w:rsid w:val="00BE13BE"/>
    <w:rsid w:val="00BE1F61"/>
    <w:rsid w:val="00BE2452"/>
    <w:rsid w:val="00BE2B6E"/>
    <w:rsid w:val="00BE2CF2"/>
    <w:rsid w:val="00BE3298"/>
    <w:rsid w:val="00BE4491"/>
    <w:rsid w:val="00BE4A2A"/>
    <w:rsid w:val="00BE4E9D"/>
    <w:rsid w:val="00BE53F4"/>
    <w:rsid w:val="00BE5890"/>
    <w:rsid w:val="00BE5ACC"/>
    <w:rsid w:val="00BE718A"/>
    <w:rsid w:val="00BE74EE"/>
    <w:rsid w:val="00BE7D99"/>
    <w:rsid w:val="00BF0656"/>
    <w:rsid w:val="00BF1814"/>
    <w:rsid w:val="00BF1E7C"/>
    <w:rsid w:val="00BF32E2"/>
    <w:rsid w:val="00BF35B2"/>
    <w:rsid w:val="00BF3819"/>
    <w:rsid w:val="00BF3E59"/>
    <w:rsid w:val="00BF51FF"/>
    <w:rsid w:val="00BF5F64"/>
    <w:rsid w:val="00BF68DD"/>
    <w:rsid w:val="00BF6D06"/>
    <w:rsid w:val="00BF703D"/>
    <w:rsid w:val="00BF7A70"/>
    <w:rsid w:val="00BF7F54"/>
    <w:rsid w:val="00C002A3"/>
    <w:rsid w:val="00C003CA"/>
    <w:rsid w:val="00C00417"/>
    <w:rsid w:val="00C00418"/>
    <w:rsid w:val="00C00AA7"/>
    <w:rsid w:val="00C00AFA"/>
    <w:rsid w:val="00C00D80"/>
    <w:rsid w:val="00C016D8"/>
    <w:rsid w:val="00C01908"/>
    <w:rsid w:val="00C01CE0"/>
    <w:rsid w:val="00C02737"/>
    <w:rsid w:val="00C02E66"/>
    <w:rsid w:val="00C03073"/>
    <w:rsid w:val="00C034CB"/>
    <w:rsid w:val="00C038C2"/>
    <w:rsid w:val="00C0473C"/>
    <w:rsid w:val="00C05065"/>
    <w:rsid w:val="00C06763"/>
    <w:rsid w:val="00C0786F"/>
    <w:rsid w:val="00C07FFD"/>
    <w:rsid w:val="00C104BB"/>
    <w:rsid w:val="00C11C94"/>
    <w:rsid w:val="00C1263A"/>
    <w:rsid w:val="00C131D7"/>
    <w:rsid w:val="00C13564"/>
    <w:rsid w:val="00C14D3D"/>
    <w:rsid w:val="00C15081"/>
    <w:rsid w:val="00C15B7D"/>
    <w:rsid w:val="00C178D0"/>
    <w:rsid w:val="00C17BB1"/>
    <w:rsid w:val="00C2049E"/>
    <w:rsid w:val="00C210CF"/>
    <w:rsid w:val="00C21472"/>
    <w:rsid w:val="00C21736"/>
    <w:rsid w:val="00C21862"/>
    <w:rsid w:val="00C23243"/>
    <w:rsid w:val="00C24D3A"/>
    <w:rsid w:val="00C2557A"/>
    <w:rsid w:val="00C2562A"/>
    <w:rsid w:val="00C2727B"/>
    <w:rsid w:val="00C27865"/>
    <w:rsid w:val="00C30840"/>
    <w:rsid w:val="00C30C54"/>
    <w:rsid w:val="00C3135C"/>
    <w:rsid w:val="00C317BB"/>
    <w:rsid w:val="00C317C4"/>
    <w:rsid w:val="00C31A47"/>
    <w:rsid w:val="00C32F39"/>
    <w:rsid w:val="00C33334"/>
    <w:rsid w:val="00C334D1"/>
    <w:rsid w:val="00C34485"/>
    <w:rsid w:val="00C35854"/>
    <w:rsid w:val="00C3609B"/>
    <w:rsid w:val="00C36712"/>
    <w:rsid w:val="00C36E9D"/>
    <w:rsid w:val="00C37422"/>
    <w:rsid w:val="00C4032F"/>
    <w:rsid w:val="00C40473"/>
    <w:rsid w:val="00C40FB5"/>
    <w:rsid w:val="00C415D7"/>
    <w:rsid w:val="00C416B9"/>
    <w:rsid w:val="00C419FD"/>
    <w:rsid w:val="00C426B1"/>
    <w:rsid w:val="00C42DAA"/>
    <w:rsid w:val="00C4363E"/>
    <w:rsid w:val="00C43EBB"/>
    <w:rsid w:val="00C4621B"/>
    <w:rsid w:val="00C4797E"/>
    <w:rsid w:val="00C47CFD"/>
    <w:rsid w:val="00C5026D"/>
    <w:rsid w:val="00C50CE5"/>
    <w:rsid w:val="00C50E04"/>
    <w:rsid w:val="00C522FD"/>
    <w:rsid w:val="00C529B3"/>
    <w:rsid w:val="00C52F5C"/>
    <w:rsid w:val="00C5393B"/>
    <w:rsid w:val="00C54F21"/>
    <w:rsid w:val="00C55AA3"/>
    <w:rsid w:val="00C55E45"/>
    <w:rsid w:val="00C5656F"/>
    <w:rsid w:val="00C602D8"/>
    <w:rsid w:val="00C609D3"/>
    <w:rsid w:val="00C60A1C"/>
    <w:rsid w:val="00C60A95"/>
    <w:rsid w:val="00C6287A"/>
    <w:rsid w:val="00C62A96"/>
    <w:rsid w:val="00C62E22"/>
    <w:rsid w:val="00C635E8"/>
    <w:rsid w:val="00C649D4"/>
    <w:rsid w:val="00C64D40"/>
    <w:rsid w:val="00C65653"/>
    <w:rsid w:val="00C65E31"/>
    <w:rsid w:val="00C6617E"/>
    <w:rsid w:val="00C677D0"/>
    <w:rsid w:val="00C67A8D"/>
    <w:rsid w:val="00C704EA"/>
    <w:rsid w:val="00C70DCD"/>
    <w:rsid w:val="00C713C0"/>
    <w:rsid w:val="00C719C7"/>
    <w:rsid w:val="00C71AAC"/>
    <w:rsid w:val="00C71ACC"/>
    <w:rsid w:val="00C72248"/>
    <w:rsid w:val="00C72998"/>
    <w:rsid w:val="00C744DB"/>
    <w:rsid w:val="00C752B0"/>
    <w:rsid w:val="00C75478"/>
    <w:rsid w:val="00C77087"/>
    <w:rsid w:val="00C7769A"/>
    <w:rsid w:val="00C80683"/>
    <w:rsid w:val="00C807E5"/>
    <w:rsid w:val="00C81684"/>
    <w:rsid w:val="00C81D3F"/>
    <w:rsid w:val="00C81D96"/>
    <w:rsid w:val="00C82232"/>
    <w:rsid w:val="00C824C5"/>
    <w:rsid w:val="00C82BB1"/>
    <w:rsid w:val="00C83494"/>
    <w:rsid w:val="00C83ED8"/>
    <w:rsid w:val="00C852F5"/>
    <w:rsid w:val="00C85BD6"/>
    <w:rsid w:val="00C86537"/>
    <w:rsid w:val="00C867AF"/>
    <w:rsid w:val="00C87A2A"/>
    <w:rsid w:val="00C87EC8"/>
    <w:rsid w:val="00C900CC"/>
    <w:rsid w:val="00C90E3E"/>
    <w:rsid w:val="00C9105D"/>
    <w:rsid w:val="00C9117E"/>
    <w:rsid w:val="00C916FA"/>
    <w:rsid w:val="00C9207A"/>
    <w:rsid w:val="00C924F7"/>
    <w:rsid w:val="00C92DDA"/>
    <w:rsid w:val="00C93314"/>
    <w:rsid w:val="00C94098"/>
    <w:rsid w:val="00C95136"/>
    <w:rsid w:val="00C95364"/>
    <w:rsid w:val="00C9539E"/>
    <w:rsid w:val="00CA0792"/>
    <w:rsid w:val="00CA0A17"/>
    <w:rsid w:val="00CA1D06"/>
    <w:rsid w:val="00CA2CF1"/>
    <w:rsid w:val="00CA4086"/>
    <w:rsid w:val="00CA4232"/>
    <w:rsid w:val="00CA4499"/>
    <w:rsid w:val="00CA4CCE"/>
    <w:rsid w:val="00CA604B"/>
    <w:rsid w:val="00CA63D6"/>
    <w:rsid w:val="00CA6D1F"/>
    <w:rsid w:val="00CA6DF6"/>
    <w:rsid w:val="00CA7E18"/>
    <w:rsid w:val="00CA7F4C"/>
    <w:rsid w:val="00CB2D5D"/>
    <w:rsid w:val="00CB3A31"/>
    <w:rsid w:val="00CB42BB"/>
    <w:rsid w:val="00CB5248"/>
    <w:rsid w:val="00CB6650"/>
    <w:rsid w:val="00CB7E5D"/>
    <w:rsid w:val="00CC0392"/>
    <w:rsid w:val="00CC053F"/>
    <w:rsid w:val="00CC0705"/>
    <w:rsid w:val="00CC07EC"/>
    <w:rsid w:val="00CC1E56"/>
    <w:rsid w:val="00CC2259"/>
    <w:rsid w:val="00CC277A"/>
    <w:rsid w:val="00CC2E7E"/>
    <w:rsid w:val="00CC2F3F"/>
    <w:rsid w:val="00CC31C0"/>
    <w:rsid w:val="00CC38E7"/>
    <w:rsid w:val="00CC3979"/>
    <w:rsid w:val="00CC4060"/>
    <w:rsid w:val="00CC410E"/>
    <w:rsid w:val="00CC6BC5"/>
    <w:rsid w:val="00CC7E76"/>
    <w:rsid w:val="00CD0575"/>
    <w:rsid w:val="00CD1659"/>
    <w:rsid w:val="00CD1CBF"/>
    <w:rsid w:val="00CD2144"/>
    <w:rsid w:val="00CD2453"/>
    <w:rsid w:val="00CD27DD"/>
    <w:rsid w:val="00CD3F8C"/>
    <w:rsid w:val="00CD4AD6"/>
    <w:rsid w:val="00CD5B65"/>
    <w:rsid w:val="00CD64AF"/>
    <w:rsid w:val="00CD68EC"/>
    <w:rsid w:val="00CD739D"/>
    <w:rsid w:val="00CD7C3D"/>
    <w:rsid w:val="00CE0A0C"/>
    <w:rsid w:val="00CE1888"/>
    <w:rsid w:val="00CE1D7A"/>
    <w:rsid w:val="00CE2F4C"/>
    <w:rsid w:val="00CE3ABD"/>
    <w:rsid w:val="00CE40F4"/>
    <w:rsid w:val="00CE47D4"/>
    <w:rsid w:val="00CE4932"/>
    <w:rsid w:val="00CE65AE"/>
    <w:rsid w:val="00CE667D"/>
    <w:rsid w:val="00CE6B2C"/>
    <w:rsid w:val="00CE7B0A"/>
    <w:rsid w:val="00CF0B71"/>
    <w:rsid w:val="00CF11D1"/>
    <w:rsid w:val="00CF1608"/>
    <w:rsid w:val="00CF242B"/>
    <w:rsid w:val="00CF3AA9"/>
    <w:rsid w:val="00CF3C63"/>
    <w:rsid w:val="00CF44FA"/>
    <w:rsid w:val="00CF6799"/>
    <w:rsid w:val="00CF7147"/>
    <w:rsid w:val="00D00692"/>
    <w:rsid w:val="00D0181C"/>
    <w:rsid w:val="00D02F34"/>
    <w:rsid w:val="00D03C18"/>
    <w:rsid w:val="00D03D35"/>
    <w:rsid w:val="00D049D5"/>
    <w:rsid w:val="00D04B6A"/>
    <w:rsid w:val="00D06A99"/>
    <w:rsid w:val="00D07C8F"/>
    <w:rsid w:val="00D103F0"/>
    <w:rsid w:val="00D109EB"/>
    <w:rsid w:val="00D10AC9"/>
    <w:rsid w:val="00D135B9"/>
    <w:rsid w:val="00D13F11"/>
    <w:rsid w:val="00D14108"/>
    <w:rsid w:val="00D14C30"/>
    <w:rsid w:val="00D14D46"/>
    <w:rsid w:val="00D14F42"/>
    <w:rsid w:val="00D15B32"/>
    <w:rsid w:val="00D178F2"/>
    <w:rsid w:val="00D179A4"/>
    <w:rsid w:val="00D17E08"/>
    <w:rsid w:val="00D211D9"/>
    <w:rsid w:val="00D21E7F"/>
    <w:rsid w:val="00D21ED7"/>
    <w:rsid w:val="00D221AB"/>
    <w:rsid w:val="00D22ACC"/>
    <w:rsid w:val="00D22B3F"/>
    <w:rsid w:val="00D23134"/>
    <w:rsid w:val="00D23431"/>
    <w:rsid w:val="00D243A5"/>
    <w:rsid w:val="00D246F9"/>
    <w:rsid w:val="00D25624"/>
    <w:rsid w:val="00D25E38"/>
    <w:rsid w:val="00D26630"/>
    <w:rsid w:val="00D273D1"/>
    <w:rsid w:val="00D276B6"/>
    <w:rsid w:val="00D27A4E"/>
    <w:rsid w:val="00D306C1"/>
    <w:rsid w:val="00D30BA6"/>
    <w:rsid w:val="00D31B37"/>
    <w:rsid w:val="00D31BBB"/>
    <w:rsid w:val="00D32245"/>
    <w:rsid w:val="00D32E1D"/>
    <w:rsid w:val="00D335FB"/>
    <w:rsid w:val="00D34169"/>
    <w:rsid w:val="00D3430B"/>
    <w:rsid w:val="00D34B8E"/>
    <w:rsid w:val="00D34B9D"/>
    <w:rsid w:val="00D35DED"/>
    <w:rsid w:val="00D36101"/>
    <w:rsid w:val="00D3659B"/>
    <w:rsid w:val="00D36F05"/>
    <w:rsid w:val="00D36F5D"/>
    <w:rsid w:val="00D37893"/>
    <w:rsid w:val="00D378D4"/>
    <w:rsid w:val="00D37AD7"/>
    <w:rsid w:val="00D37BF1"/>
    <w:rsid w:val="00D40145"/>
    <w:rsid w:val="00D40600"/>
    <w:rsid w:val="00D40ECD"/>
    <w:rsid w:val="00D412AA"/>
    <w:rsid w:val="00D41327"/>
    <w:rsid w:val="00D41FB8"/>
    <w:rsid w:val="00D42A2B"/>
    <w:rsid w:val="00D42C2A"/>
    <w:rsid w:val="00D4395F"/>
    <w:rsid w:val="00D43D1A"/>
    <w:rsid w:val="00D44236"/>
    <w:rsid w:val="00D44F09"/>
    <w:rsid w:val="00D44F72"/>
    <w:rsid w:val="00D4523F"/>
    <w:rsid w:val="00D4552C"/>
    <w:rsid w:val="00D476CA"/>
    <w:rsid w:val="00D47870"/>
    <w:rsid w:val="00D47BC6"/>
    <w:rsid w:val="00D50751"/>
    <w:rsid w:val="00D508C1"/>
    <w:rsid w:val="00D50D6D"/>
    <w:rsid w:val="00D5139F"/>
    <w:rsid w:val="00D515F1"/>
    <w:rsid w:val="00D519F4"/>
    <w:rsid w:val="00D52084"/>
    <w:rsid w:val="00D531C8"/>
    <w:rsid w:val="00D539F8"/>
    <w:rsid w:val="00D548E5"/>
    <w:rsid w:val="00D54AE6"/>
    <w:rsid w:val="00D554B1"/>
    <w:rsid w:val="00D557E0"/>
    <w:rsid w:val="00D566A9"/>
    <w:rsid w:val="00D566F0"/>
    <w:rsid w:val="00D569AA"/>
    <w:rsid w:val="00D56C06"/>
    <w:rsid w:val="00D57593"/>
    <w:rsid w:val="00D578E7"/>
    <w:rsid w:val="00D57BCD"/>
    <w:rsid w:val="00D6007D"/>
    <w:rsid w:val="00D60A46"/>
    <w:rsid w:val="00D61241"/>
    <w:rsid w:val="00D61F70"/>
    <w:rsid w:val="00D6243E"/>
    <w:rsid w:val="00D62C5E"/>
    <w:rsid w:val="00D62D59"/>
    <w:rsid w:val="00D633E6"/>
    <w:rsid w:val="00D6407E"/>
    <w:rsid w:val="00D6423C"/>
    <w:rsid w:val="00D6438E"/>
    <w:rsid w:val="00D65885"/>
    <w:rsid w:val="00D65B3C"/>
    <w:rsid w:val="00D65DDB"/>
    <w:rsid w:val="00D66035"/>
    <w:rsid w:val="00D66084"/>
    <w:rsid w:val="00D662A1"/>
    <w:rsid w:val="00D674AF"/>
    <w:rsid w:val="00D67EEF"/>
    <w:rsid w:val="00D71474"/>
    <w:rsid w:val="00D71D94"/>
    <w:rsid w:val="00D7352B"/>
    <w:rsid w:val="00D7472F"/>
    <w:rsid w:val="00D74AA7"/>
    <w:rsid w:val="00D74E17"/>
    <w:rsid w:val="00D7604D"/>
    <w:rsid w:val="00D763A3"/>
    <w:rsid w:val="00D76485"/>
    <w:rsid w:val="00D76665"/>
    <w:rsid w:val="00D7714F"/>
    <w:rsid w:val="00D7759B"/>
    <w:rsid w:val="00D8133B"/>
    <w:rsid w:val="00D81441"/>
    <w:rsid w:val="00D81F6F"/>
    <w:rsid w:val="00D84625"/>
    <w:rsid w:val="00D8464F"/>
    <w:rsid w:val="00D84B33"/>
    <w:rsid w:val="00D85176"/>
    <w:rsid w:val="00D86575"/>
    <w:rsid w:val="00D879DE"/>
    <w:rsid w:val="00D87F81"/>
    <w:rsid w:val="00D9030D"/>
    <w:rsid w:val="00D904E6"/>
    <w:rsid w:val="00D907FA"/>
    <w:rsid w:val="00D92054"/>
    <w:rsid w:val="00D9208F"/>
    <w:rsid w:val="00D93373"/>
    <w:rsid w:val="00D94CC9"/>
    <w:rsid w:val="00D95086"/>
    <w:rsid w:val="00D9558A"/>
    <w:rsid w:val="00D95BFE"/>
    <w:rsid w:val="00D95C45"/>
    <w:rsid w:val="00D962BA"/>
    <w:rsid w:val="00D96521"/>
    <w:rsid w:val="00D96B59"/>
    <w:rsid w:val="00D97A62"/>
    <w:rsid w:val="00DA1893"/>
    <w:rsid w:val="00DA190E"/>
    <w:rsid w:val="00DA2077"/>
    <w:rsid w:val="00DA272C"/>
    <w:rsid w:val="00DA2837"/>
    <w:rsid w:val="00DA2931"/>
    <w:rsid w:val="00DA2A07"/>
    <w:rsid w:val="00DA2CCA"/>
    <w:rsid w:val="00DA494B"/>
    <w:rsid w:val="00DA4EDA"/>
    <w:rsid w:val="00DA5F20"/>
    <w:rsid w:val="00DA62B5"/>
    <w:rsid w:val="00DA68BB"/>
    <w:rsid w:val="00DA774D"/>
    <w:rsid w:val="00DA781A"/>
    <w:rsid w:val="00DA7E09"/>
    <w:rsid w:val="00DB1FF4"/>
    <w:rsid w:val="00DB200D"/>
    <w:rsid w:val="00DB24A7"/>
    <w:rsid w:val="00DB26F7"/>
    <w:rsid w:val="00DB290C"/>
    <w:rsid w:val="00DB2EE5"/>
    <w:rsid w:val="00DB314A"/>
    <w:rsid w:val="00DB3660"/>
    <w:rsid w:val="00DB3DEE"/>
    <w:rsid w:val="00DB4C7F"/>
    <w:rsid w:val="00DB519A"/>
    <w:rsid w:val="00DB5C72"/>
    <w:rsid w:val="00DB5EAF"/>
    <w:rsid w:val="00DB6B66"/>
    <w:rsid w:val="00DB6CD6"/>
    <w:rsid w:val="00DB735E"/>
    <w:rsid w:val="00DC0639"/>
    <w:rsid w:val="00DC0A29"/>
    <w:rsid w:val="00DC0FA1"/>
    <w:rsid w:val="00DC1A1D"/>
    <w:rsid w:val="00DC2304"/>
    <w:rsid w:val="00DC2CEB"/>
    <w:rsid w:val="00DC2F82"/>
    <w:rsid w:val="00DC4249"/>
    <w:rsid w:val="00DC4CFD"/>
    <w:rsid w:val="00DC4FAA"/>
    <w:rsid w:val="00DC51AF"/>
    <w:rsid w:val="00DC5509"/>
    <w:rsid w:val="00DC56C7"/>
    <w:rsid w:val="00DC5A64"/>
    <w:rsid w:val="00DC6031"/>
    <w:rsid w:val="00DC7220"/>
    <w:rsid w:val="00DC74F4"/>
    <w:rsid w:val="00DC75F8"/>
    <w:rsid w:val="00DC7A9A"/>
    <w:rsid w:val="00DD19F9"/>
    <w:rsid w:val="00DD1F81"/>
    <w:rsid w:val="00DD228E"/>
    <w:rsid w:val="00DD22C2"/>
    <w:rsid w:val="00DD245E"/>
    <w:rsid w:val="00DD2954"/>
    <w:rsid w:val="00DD318D"/>
    <w:rsid w:val="00DD3E1D"/>
    <w:rsid w:val="00DD59A0"/>
    <w:rsid w:val="00DD60AC"/>
    <w:rsid w:val="00DD6D8D"/>
    <w:rsid w:val="00DD722C"/>
    <w:rsid w:val="00DD747A"/>
    <w:rsid w:val="00DD74EE"/>
    <w:rsid w:val="00DD7828"/>
    <w:rsid w:val="00DD7D3A"/>
    <w:rsid w:val="00DD7F78"/>
    <w:rsid w:val="00DE05CA"/>
    <w:rsid w:val="00DE1865"/>
    <w:rsid w:val="00DE1D3E"/>
    <w:rsid w:val="00DE2379"/>
    <w:rsid w:val="00DE2AD9"/>
    <w:rsid w:val="00DE3100"/>
    <w:rsid w:val="00DE39FD"/>
    <w:rsid w:val="00DE3A06"/>
    <w:rsid w:val="00DE3AC3"/>
    <w:rsid w:val="00DE4074"/>
    <w:rsid w:val="00DE409E"/>
    <w:rsid w:val="00DE42F1"/>
    <w:rsid w:val="00DE516B"/>
    <w:rsid w:val="00DE579E"/>
    <w:rsid w:val="00DE5B39"/>
    <w:rsid w:val="00DE638C"/>
    <w:rsid w:val="00DE6E7B"/>
    <w:rsid w:val="00DE6EFC"/>
    <w:rsid w:val="00DE709D"/>
    <w:rsid w:val="00DE7A94"/>
    <w:rsid w:val="00DF0D60"/>
    <w:rsid w:val="00DF140D"/>
    <w:rsid w:val="00DF2C29"/>
    <w:rsid w:val="00DF37CB"/>
    <w:rsid w:val="00DF3B56"/>
    <w:rsid w:val="00DF4DA9"/>
    <w:rsid w:val="00DF5C2D"/>
    <w:rsid w:val="00DF6457"/>
    <w:rsid w:val="00DF7D97"/>
    <w:rsid w:val="00E005DB"/>
    <w:rsid w:val="00E00F8B"/>
    <w:rsid w:val="00E0177D"/>
    <w:rsid w:val="00E01DFF"/>
    <w:rsid w:val="00E02946"/>
    <w:rsid w:val="00E04394"/>
    <w:rsid w:val="00E047A4"/>
    <w:rsid w:val="00E0488E"/>
    <w:rsid w:val="00E05196"/>
    <w:rsid w:val="00E05C46"/>
    <w:rsid w:val="00E06238"/>
    <w:rsid w:val="00E06274"/>
    <w:rsid w:val="00E069C7"/>
    <w:rsid w:val="00E07019"/>
    <w:rsid w:val="00E07897"/>
    <w:rsid w:val="00E07AD2"/>
    <w:rsid w:val="00E10064"/>
    <w:rsid w:val="00E10908"/>
    <w:rsid w:val="00E10BDE"/>
    <w:rsid w:val="00E1193C"/>
    <w:rsid w:val="00E136E1"/>
    <w:rsid w:val="00E13826"/>
    <w:rsid w:val="00E141A7"/>
    <w:rsid w:val="00E14F09"/>
    <w:rsid w:val="00E152CF"/>
    <w:rsid w:val="00E15BF5"/>
    <w:rsid w:val="00E174A4"/>
    <w:rsid w:val="00E176C7"/>
    <w:rsid w:val="00E17C67"/>
    <w:rsid w:val="00E17FC2"/>
    <w:rsid w:val="00E2042C"/>
    <w:rsid w:val="00E20C67"/>
    <w:rsid w:val="00E21F48"/>
    <w:rsid w:val="00E22995"/>
    <w:rsid w:val="00E248BC"/>
    <w:rsid w:val="00E24FDC"/>
    <w:rsid w:val="00E25158"/>
    <w:rsid w:val="00E25170"/>
    <w:rsid w:val="00E25AB9"/>
    <w:rsid w:val="00E25E5A"/>
    <w:rsid w:val="00E260B7"/>
    <w:rsid w:val="00E2620F"/>
    <w:rsid w:val="00E278BD"/>
    <w:rsid w:val="00E27E2E"/>
    <w:rsid w:val="00E27E40"/>
    <w:rsid w:val="00E3015B"/>
    <w:rsid w:val="00E31703"/>
    <w:rsid w:val="00E32028"/>
    <w:rsid w:val="00E32C7A"/>
    <w:rsid w:val="00E33D30"/>
    <w:rsid w:val="00E3483D"/>
    <w:rsid w:val="00E35745"/>
    <w:rsid w:val="00E35C1A"/>
    <w:rsid w:val="00E35D3A"/>
    <w:rsid w:val="00E3610B"/>
    <w:rsid w:val="00E3613D"/>
    <w:rsid w:val="00E36641"/>
    <w:rsid w:val="00E3724E"/>
    <w:rsid w:val="00E3734B"/>
    <w:rsid w:val="00E40778"/>
    <w:rsid w:val="00E4087D"/>
    <w:rsid w:val="00E41ED1"/>
    <w:rsid w:val="00E42724"/>
    <w:rsid w:val="00E432CD"/>
    <w:rsid w:val="00E433AD"/>
    <w:rsid w:val="00E44756"/>
    <w:rsid w:val="00E44C6F"/>
    <w:rsid w:val="00E45E4D"/>
    <w:rsid w:val="00E4684A"/>
    <w:rsid w:val="00E46B2C"/>
    <w:rsid w:val="00E47CC6"/>
    <w:rsid w:val="00E50F30"/>
    <w:rsid w:val="00E51385"/>
    <w:rsid w:val="00E514F9"/>
    <w:rsid w:val="00E5278D"/>
    <w:rsid w:val="00E53103"/>
    <w:rsid w:val="00E532EA"/>
    <w:rsid w:val="00E5385B"/>
    <w:rsid w:val="00E53BA9"/>
    <w:rsid w:val="00E5494A"/>
    <w:rsid w:val="00E55BB9"/>
    <w:rsid w:val="00E569DA"/>
    <w:rsid w:val="00E56AFC"/>
    <w:rsid w:val="00E56FC5"/>
    <w:rsid w:val="00E57F57"/>
    <w:rsid w:val="00E605EC"/>
    <w:rsid w:val="00E60BFA"/>
    <w:rsid w:val="00E61010"/>
    <w:rsid w:val="00E62337"/>
    <w:rsid w:val="00E6248D"/>
    <w:rsid w:val="00E6265C"/>
    <w:rsid w:val="00E62CB7"/>
    <w:rsid w:val="00E62E69"/>
    <w:rsid w:val="00E630D7"/>
    <w:rsid w:val="00E63B82"/>
    <w:rsid w:val="00E63F42"/>
    <w:rsid w:val="00E64138"/>
    <w:rsid w:val="00E6495A"/>
    <w:rsid w:val="00E65414"/>
    <w:rsid w:val="00E659C9"/>
    <w:rsid w:val="00E65F47"/>
    <w:rsid w:val="00E66072"/>
    <w:rsid w:val="00E661A1"/>
    <w:rsid w:val="00E663D8"/>
    <w:rsid w:val="00E66E36"/>
    <w:rsid w:val="00E67009"/>
    <w:rsid w:val="00E70579"/>
    <w:rsid w:val="00E716F2"/>
    <w:rsid w:val="00E727A6"/>
    <w:rsid w:val="00E72EF5"/>
    <w:rsid w:val="00E73BAC"/>
    <w:rsid w:val="00E74016"/>
    <w:rsid w:val="00E75523"/>
    <w:rsid w:val="00E762EA"/>
    <w:rsid w:val="00E76600"/>
    <w:rsid w:val="00E7677C"/>
    <w:rsid w:val="00E767C4"/>
    <w:rsid w:val="00E76CFE"/>
    <w:rsid w:val="00E76EB2"/>
    <w:rsid w:val="00E77700"/>
    <w:rsid w:val="00E80966"/>
    <w:rsid w:val="00E81FFC"/>
    <w:rsid w:val="00E8331A"/>
    <w:rsid w:val="00E840D9"/>
    <w:rsid w:val="00E853CD"/>
    <w:rsid w:val="00E85806"/>
    <w:rsid w:val="00E858B8"/>
    <w:rsid w:val="00E862A6"/>
    <w:rsid w:val="00E862C0"/>
    <w:rsid w:val="00E87E99"/>
    <w:rsid w:val="00E900AC"/>
    <w:rsid w:val="00E903B4"/>
    <w:rsid w:val="00E90723"/>
    <w:rsid w:val="00E91874"/>
    <w:rsid w:val="00E91C0C"/>
    <w:rsid w:val="00E91D12"/>
    <w:rsid w:val="00E929FC"/>
    <w:rsid w:val="00E9344C"/>
    <w:rsid w:val="00E93840"/>
    <w:rsid w:val="00E938B3"/>
    <w:rsid w:val="00E95DF4"/>
    <w:rsid w:val="00E964C3"/>
    <w:rsid w:val="00E9732A"/>
    <w:rsid w:val="00E97C6F"/>
    <w:rsid w:val="00EA0034"/>
    <w:rsid w:val="00EA12AF"/>
    <w:rsid w:val="00EA1736"/>
    <w:rsid w:val="00EA28C9"/>
    <w:rsid w:val="00EA2FD2"/>
    <w:rsid w:val="00EA30C0"/>
    <w:rsid w:val="00EA3CF4"/>
    <w:rsid w:val="00EA3D8B"/>
    <w:rsid w:val="00EA46AD"/>
    <w:rsid w:val="00EA505C"/>
    <w:rsid w:val="00EA5376"/>
    <w:rsid w:val="00EA53C1"/>
    <w:rsid w:val="00EA5C48"/>
    <w:rsid w:val="00EA64CE"/>
    <w:rsid w:val="00EA71C0"/>
    <w:rsid w:val="00EA7604"/>
    <w:rsid w:val="00EB02FC"/>
    <w:rsid w:val="00EB0D65"/>
    <w:rsid w:val="00EB1158"/>
    <w:rsid w:val="00EB1421"/>
    <w:rsid w:val="00EB25A9"/>
    <w:rsid w:val="00EB2ACF"/>
    <w:rsid w:val="00EB2C04"/>
    <w:rsid w:val="00EB2CCF"/>
    <w:rsid w:val="00EB318E"/>
    <w:rsid w:val="00EB5616"/>
    <w:rsid w:val="00EB5A72"/>
    <w:rsid w:val="00EB664E"/>
    <w:rsid w:val="00EB7DEC"/>
    <w:rsid w:val="00EC0061"/>
    <w:rsid w:val="00EC02A7"/>
    <w:rsid w:val="00EC05BF"/>
    <w:rsid w:val="00EC0920"/>
    <w:rsid w:val="00EC0C23"/>
    <w:rsid w:val="00EC0FFD"/>
    <w:rsid w:val="00EC18D1"/>
    <w:rsid w:val="00EC1CA3"/>
    <w:rsid w:val="00EC229E"/>
    <w:rsid w:val="00EC27FE"/>
    <w:rsid w:val="00EC2D6D"/>
    <w:rsid w:val="00EC30F6"/>
    <w:rsid w:val="00EC4B57"/>
    <w:rsid w:val="00EC4F73"/>
    <w:rsid w:val="00EC5283"/>
    <w:rsid w:val="00EC785C"/>
    <w:rsid w:val="00EC789A"/>
    <w:rsid w:val="00ED07D7"/>
    <w:rsid w:val="00ED345C"/>
    <w:rsid w:val="00ED382A"/>
    <w:rsid w:val="00ED521B"/>
    <w:rsid w:val="00ED64AF"/>
    <w:rsid w:val="00ED71E1"/>
    <w:rsid w:val="00ED7A8C"/>
    <w:rsid w:val="00ED7A96"/>
    <w:rsid w:val="00EE0F2C"/>
    <w:rsid w:val="00EE2C79"/>
    <w:rsid w:val="00EE322D"/>
    <w:rsid w:val="00EE46E1"/>
    <w:rsid w:val="00EE4984"/>
    <w:rsid w:val="00EE51A6"/>
    <w:rsid w:val="00EE5C8D"/>
    <w:rsid w:val="00EE6251"/>
    <w:rsid w:val="00EE6406"/>
    <w:rsid w:val="00EE6EC7"/>
    <w:rsid w:val="00EE7594"/>
    <w:rsid w:val="00EE75BF"/>
    <w:rsid w:val="00EF0194"/>
    <w:rsid w:val="00EF0198"/>
    <w:rsid w:val="00EF0777"/>
    <w:rsid w:val="00EF0C80"/>
    <w:rsid w:val="00EF10B9"/>
    <w:rsid w:val="00EF16B7"/>
    <w:rsid w:val="00EF196A"/>
    <w:rsid w:val="00EF240A"/>
    <w:rsid w:val="00EF41FB"/>
    <w:rsid w:val="00EF459B"/>
    <w:rsid w:val="00EF632B"/>
    <w:rsid w:val="00EF6480"/>
    <w:rsid w:val="00EF66EC"/>
    <w:rsid w:val="00EF75CA"/>
    <w:rsid w:val="00F001D2"/>
    <w:rsid w:val="00F00261"/>
    <w:rsid w:val="00F00D6E"/>
    <w:rsid w:val="00F02548"/>
    <w:rsid w:val="00F02F9B"/>
    <w:rsid w:val="00F03A92"/>
    <w:rsid w:val="00F0488A"/>
    <w:rsid w:val="00F05ACD"/>
    <w:rsid w:val="00F05B73"/>
    <w:rsid w:val="00F06182"/>
    <w:rsid w:val="00F07F24"/>
    <w:rsid w:val="00F100E0"/>
    <w:rsid w:val="00F10A89"/>
    <w:rsid w:val="00F10AAC"/>
    <w:rsid w:val="00F10B2D"/>
    <w:rsid w:val="00F10E72"/>
    <w:rsid w:val="00F1106C"/>
    <w:rsid w:val="00F1271D"/>
    <w:rsid w:val="00F13106"/>
    <w:rsid w:val="00F13889"/>
    <w:rsid w:val="00F1393B"/>
    <w:rsid w:val="00F13EC4"/>
    <w:rsid w:val="00F14159"/>
    <w:rsid w:val="00F14879"/>
    <w:rsid w:val="00F1560D"/>
    <w:rsid w:val="00F15630"/>
    <w:rsid w:val="00F17C18"/>
    <w:rsid w:val="00F25542"/>
    <w:rsid w:val="00F2610F"/>
    <w:rsid w:val="00F27B7F"/>
    <w:rsid w:val="00F27E3D"/>
    <w:rsid w:val="00F30838"/>
    <w:rsid w:val="00F30B2A"/>
    <w:rsid w:val="00F31C73"/>
    <w:rsid w:val="00F3248C"/>
    <w:rsid w:val="00F3270D"/>
    <w:rsid w:val="00F3284D"/>
    <w:rsid w:val="00F346C1"/>
    <w:rsid w:val="00F34F35"/>
    <w:rsid w:val="00F35081"/>
    <w:rsid w:val="00F3528A"/>
    <w:rsid w:val="00F35546"/>
    <w:rsid w:val="00F369EF"/>
    <w:rsid w:val="00F40CED"/>
    <w:rsid w:val="00F4114A"/>
    <w:rsid w:val="00F4225A"/>
    <w:rsid w:val="00F42F05"/>
    <w:rsid w:val="00F42FF5"/>
    <w:rsid w:val="00F43AAB"/>
    <w:rsid w:val="00F43D0E"/>
    <w:rsid w:val="00F441DE"/>
    <w:rsid w:val="00F444CA"/>
    <w:rsid w:val="00F448D0"/>
    <w:rsid w:val="00F449B1"/>
    <w:rsid w:val="00F44D68"/>
    <w:rsid w:val="00F454A4"/>
    <w:rsid w:val="00F4588D"/>
    <w:rsid w:val="00F45963"/>
    <w:rsid w:val="00F46188"/>
    <w:rsid w:val="00F46B60"/>
    <w:rsid w:val="00F472B1"/>
    <w:rsid w:val="00F474AF"/>
    <w:rsid w:val="00F50149"/>
    <w:rsid w:val="00F50597"/>
    <w:rsid w:val="00F509C2"/>
    <w:rsid w:val="00F51884"/>
    <w:rsid w:val="00F5244E"/>
    <w:rsid w:val="00F52D46"/>
    <w:rsid w:val="00F54216"/>
    <w:rsid w:val="00F5495D"/>
    <w:rsid w:val="00F54E08"/>
    <w:rsid w:val="00F54E67"/>
    <w:rsid w:val="00F553C1"/>
    <w:rsid w:val="00F55484"/>
    <w:rsid w:val="00F55B9D"/>
    <w:rsid w:val="00F564AF"/>
    <w:rsid w:val="00F56CDC"/>
    <w:rsid w:val="00F57471"/>
    <w:rsid w:val="00F57634"/>
    <w:rsid w:val="00F57D13"/>
    <w:rsid w:val="00F61105"/>
    <w:rsid w:val="00F61FE7"/>
    <w:rsid w:val="00F622D1"/>
    <w:rsid w:val="00F63756"/>
    <w:rsid w:val="00F638A0"/>
    <w:rsid w:val="00F63E9F"/>
    <w:rsid w:val="00F640EE"/>
    <w:rsid w:val="00F655ED"/>
    <w:rsid w:val="00F65871"/>
    <w:rsid w:val="00F6656A"/>
    <w:rsid w:val="00F66C79"/>
    <w:rsid w:val="00F670F7"/>
    <w:rsid w:val="00F67444"/>
    <w:rsid w:val="00F67FF9"/>
    <w:rsid w:val="00F7010A"/>
    <w:rsid w:val="00F70C07"/>
    <w:rsid w:val="00F72C5D"/>
    <w:rsid w:val="00F7404F"/>
    <w:rsid w:val="00F74106"/>
    <w:rsid w:val="00F74570"/>
    <w:rsid w:val="00F74958"/>
    <w:rsid w:val="00F7599E"/>
    <w:rsid w:val="00F7656D"/>
    <w:rsid w:val="00F778DC"/>
    <w:rsid w:val="00F77E65"/>
    <w:rsid w:val="00F80900"/>
    <w:rsid w:val="00F81909"/>
    <w:rsid w:val="00F81A86"/>
    <w:rsid w:val="00F81C39"/>
    <w:rsid w:val="00F8205E"/>
    <w:rsid w:val="00F82495"/>
    <w:rsid w:val="00F825F1"/>
    <w:rsid w:val="00F82A5F"/>
    <w:rsid w:val="00F82F97"/>
    <w:rsid w:val="00F839D6"/>
    <w:rsid w:val="00F83F50"/>
    <w:rsid w:val="00F84D27"/>
    <w:rsid w:val="00F858CD"/>
    <w:rsid w:val="00F85A82"/>
    <w:rsid w:val="00F86971"/>
    <w:rsid w:val="00F86FC5"/>
    <w:rsid w:val="00F90B35"/>
    <w:rsid w:val="00F90DFA"/>
    <w:rsid w:val="00F911F4"/>
    <w:rsid w:val="00F9183C"/>
    <w:rsid w:val="00F91891"/>
    <w:rsid w:val="00F918B9"/>
    <w:rsid w:val="00F91E53"/>
    <w:rsid w:val="00F92307"/>
    <w:rsid w:val="00F92707"/>
    <w:rsid w:val="00F928D7"/>
    <w:rsid w:val="00F929F5"/>
    <w:rsid w:val="00F93CF3"/>
    <w:rsid w:val="00F9526A"/>
    <w:rsid w:val="00F95EDD"/>
    <w:rsid w:val="00F97CD5"/>
    <w:rsid w:val="00FA085C"/>
    <w:rsid w:val="00FA0F45"/>
    <w:rsid w:val="00FA0F60"/>
    <w:rsid w:val="00FA21BA"/>
    <w:rsid w:val="00FA32D0"/>
    <w:rsid w:val="00FA3536"/>
    <w:rsid w:val="00FA4C29"/>
    <w:rsid w:val="00FA5529"/>
    <w:rsid w:val="00FA5915"/>
    <w:rsid w:val="00FA5DCB"/>
    <w:rsid w:val="00FA6069"/>
    <w:rsid w:val="00FA6CC2"/>
    <w:rsid w:val="00FB1AA7"/>
    <w:rsid w:val="00FB1AED"/>
    <w:rsid w:val="00FB35C9"/>
    <w:rsid w:val="00FB39C4"/>
    <w:rsid w:val="00FB420F"/>
    <w:rsid w:val="00FB5D45"/>
    <w:rsid w:val="00FB5DF7"/>
    <w:rsid w:val="00FB61EA"/>
    <w:rsid w:val="00FB635A"/>
    <w:rsid w:val="00FB6F4B"/>
    <w:rsid w:val="00FB7C76"/>
    <w:rsid w:val="00FC00C7"/>
    <w:rsid w:val="00FC0114"/>
    <w:rsid w:val="00FC0B0D"/>
    <w:rsid w:val="00FC0B65"/>
    <w:rsid w:val="00FC1081"/>
    <w:rsid w:val="00FC2AD8"/>
    <w:rsid w:val="00FC2B4E"/>
    <w:rsid w:val="00FC385B"/>
    <w:rsid w:val="00FC3E22"/>
    <w:rsid w:val="00FC4AA5"/>
    <w:rsid w:val="00FC5817"/>
    <w:rsid w:val="00FC5A53"/>
    <w:rsid w:val="00FD08CD"/>
    <w:rsid w:val="00FD0A4F"/>
    <w:rsid w:val="00FD1410"/>
    <w:rsid w:val="00FD19AF"/>
    <w:rsid w:val="00FD22D8"/>
    <w:rsid w:val="00FD344E"/>
    <w:rsid w:val="00FD4638"/>
    <w:rsid w:val="00FD6B7D"/>
    <w:rsid w:val="00FE05C2"/>
    <w:rsid w:val="00FE073A"/>
    <w:rsid w:val="00FE1317"/>
    <w:rsid w:val="00FE1735"/>
    <w:rsid w:val="00FE21F0"/>
    <w:rsid w:val="00FE23E9"/>
    <w:rsid w:val="00FE2441"/>
    <w:rsid w:val="00FE24D3"/>
    <w:rsid w:val="00FE27A2"/>
    <w:rsid w:val="00FE4413"/>
    <w:rsid w:val="00FE45B0"/>
    <w:rsid w:val="00FE47C4"/>
    <w:rsid w:val="00FE4C7F"/>
    <w:rsid w:val="00FE5185"/>
    <w:rsid w:val="00FE64F5"/>
    <w:rsid w:val="00FE71B2"/>
    <w:rsid w:val="00FE798E"/>
    <w:rsid w:val="00FF0828"/>
    <w:rsid w:val="00FF0C5F"/>
    <w:rsid w:val="00FF0FE4"/>
    <w:rsid w:val="00FF1B0B"/>
    <w:rsid w:val="00FF1FB7"/>
    <w:rsid w:val="00FF3A36"/>
    <w:rsid w:val="00FF3B8E"/>
    <w:rsid w:val="00FF4B82"/>
    <w:rsid w:val="00FF4C10"/>
    <w:rsid w:val="00FF5472"/>
    <w:rsid w:val="00FF5F8F"/>
    <w:rsid w:val="00FF60F7"/>
    <w:rsid w:val="00FF7654"/>
    <w:rsid w:val="00FF77F0"/>
    <w:rsid w:val="00FF7870"/>
    <w:rsid w:val="00FF7D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2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2710"/>
    <w:rPr>
      <w:sz w:val="18"/>
      <w:szCs w:val="18"/>
    </w:rPr>
  </w:style>
  <w:style w:type="paragraph" w:styleId="a4">
    <w:name w:val="footer"/>
    <w:basedOn w:val="a"/>
    <w:link w:val="Char0"/>
    <w:uiPriority w:val="99"/>
    <w:semiHidden/>
    <w:unhideWhenUsed/>
    <w:rsid w:val="008727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2710"/>
    <w:rPr>
      <w:sz w:val="18"/>
      <w:szCs w:val="18"/>
    </w:rPr>
  </w:style>
</w:styles>
</file>

<file path=word/webSettings.xml><?xml version="1.0" encoding="utf-8"?>
<w:webSettings xmlns:r="http://schemas.openxmlformats.org/officeDocument/2006/relationships" xmlns:w="http://schemas.openxmlformats.org/wordprocessingml/2006/main">
  <w:divs>
    <w:div w:id="1353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559</Words>
  <Characters>3191</Characters>
  <Application>Microsoft Office Word</Application>
  <DocSecurity>0</DocSecurity>
  <Lines>26</Lines>
  <Paragraphs>7</Paragraphs>
  <ScaleCrop>false</ScaleCrop>
  <Company>微软中国</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2019-06-28T00:23:00Z</dcterms:created>
  <dcterms:modified xsi:type="dcterms:W3CDTF">2019-06-28T02:10:00Z</dcterms:modified>
</cp:coreProperties>
</file>